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Pr="007619D9">
        <w:rPr>
          <w:rFonts w:ascii="Times New Roman" w:hAnsi="Times New Roman" w:cs="Times New Roman"/>
          <w:sz w:val="28"/>
          <w:szCs w:val="28"/>
        </w:rPr>
        <w:t xml:space="preserve">технологическая (проектно-технологическая) практика </w:t>
      </w:r>
      <w:r w:rsidR="002320CE">
        <w:rPr>
          <w:rFonts w:ascii="Times New Roman" w:hAnsi="Times New Roman" w:cs="Times New Roman"/>
          <w:sz w:val="28"/>
          <w:szCs w:val="28"/>
        </w:rPr>
        <w:t>3</w:t>
      </w:r>
      <w:r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7619D9">
        <w:rPr>
          <w:rFonts w:ascii="Times New Roman" w:eastAsia="Times New Roman" w:hAnsi="Times New Roman" w:cs="Times New Roman"/>
          <w:b/>
          <w:sz w:val="28"/>
          <w:szCs w:val="28"/>
        </w:rPr>
        <w:t>Учет, анализ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7619D9">
        <w:rPr>
          <w:rFonts w:ascii="Times New Roman" w:eastAsia="Times New Roman" w:hAnsi="Times New Roman" w:cs="Times New Roman"/>
          <w:sz w:val="28"/>
          <w:szCs w:val="28"/>
        </w:rPr>
        <w:t>Учет, анализ и аудит</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0635C3">
      <w:pPr>
        <w:pStyle w:val="ac"/>
        <w:numPr>
          <w:ilvl w:val="0"/>
          <w:numId w:val="29"/>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320CE">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320CE">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320CE">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320CE">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0635C3">
      <w:pPr>
        <w:pStyle w:val="ac"/>
        <w:numPr>
          <w:ilvl w:val="0"/>
          <w:numId w:val="29"/>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320CE">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376777" w:rsidRPr="007619D9" w:rsidRDefault="00376777" w:rsidP="000635C3">
      <w:pPr>
        <w:pStyle w:val="ac"/>
        <w:numPr>
          <w:ilvl w:val="0"/>
          <w:numId w:val="29"/>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320CE">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C630E4" w:rsidRPr="007619D9" w:rsidRDefault="00C630E4" w:rsidP="000635C3">
      <w:pPr>
        <w:pStyle w:val="ac"/>
        <w:numPr>
          <w:ilvl w:val="0"/>
          <w:numId w:val="29"/>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619D9" w:rsidRPr="007619D9">
        <w:rPr>
          <w:rFonts w:ascii="Times New Roman" w:eastAsia="Arial Unicode MS" w:hAnsi="Times New Roman" w:cs="Times New Roman"/>
          <w:sz w:val="24"/>
          <w:szCs w:val="24"/>
        </w:rPr>
        <w:t xml:space="preserve">технологическая (проектно-технологическая) практика </w:t>
      </w:r>
      <w:r w:rsidR="002320CE">
        <w:rPr>
          <w:rFonts w:ascii="Times New Roman" w:eastAsia="Arial Unicode MS" w:hAnsi="Times New Roman" w:cs="Times New Roman"/>
          <w:sz w:val="24"/>
          <w:szCs w:val="24"/>
        </w:rPr>
        <w:t>3</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7619D9">
        <w:rPr>
          <w:rFonts w:ascii="Times New Roman" w:eastAsia="Times New Roman" w:hAnsi="Times New Roman" w:cs="Times New Roman"/>
          <w:sz w:val="24"/>
          <w:szCs w:val="24"/>
        </w:rPr>
        <w:t>Учет, анализ и аудит</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ВО,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К.М.0</w:t>
      </w:r>
      <w:r w:rsidR="002320CE">
        <w:rPr>
          <w:rFonts w:ascii="Times New Roman" w:eastAsia="Times New Roman" w:hAnsi="Times New Roman" w:cs="Times New Roman"/>
          <w:sz w:val="24"/>
          <w:szCs w:val="24"/>
        </w:rPr>
        <w:t>9</w:t>
      </w:r>
      <w:r w:rsidR="007619D9" w:rsidRPr="007619D9">
        <w:rPr>
          <w:rFonts w:ascii="Times New Roman" w:eastAsia="Times New Roman" w:hAnsi="Times New Roman" w:cs="Times New Roman"/>
          <w:sz w:val="24"/>
          <w:szCs w:val="24"/>
        </w:rPr>
        <w:t>.</w:t>
      </w:r>
      <w:r w:rsidR="002320CE">
        <w:rPr>
          <w:rFonts w:ascii="Times New Roman" w:eastAsia="Times New Roman" w:hAnsi="Times New Roman" w:cs="Times New Roman"/>
          <w:sz w:val="24"/>
          <w:szCs w:val="24"/>
        </w:rPr>
        <w:t>08</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d"/>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F419D">
        <w:t>Учет, анализ и аудит»</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7D1271" w:rsidRPr="007D1271" w:rsidRDefault="007D1271" w:rsidP="000635C3">
      <w:pPr>
        <w:pStyle w:val="ac"/>
        <w:numPr>
          <w:ilvl w:val="0"/>
          <w:numId w:val="32"/>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0635C3">
      <w:pPr>
        <w:pStyle w:val="ConsPlusTitle"/>
        <w:numPr>
          <w:ilvl w:val="0"/>
          <w:numId w:val="32"/>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0635C3">
      <w:pPr>
        <w:pStyle w:val="ad"/>
        <w:numPr>
          <w:ilvl w:val="0"/>
          <w:numId w:val="33"/>
        </w:numPr>
        <w:shd w:val="clear" w:color="auto" w:fill="FFFFFF"/>
        <w:spacing w:before="0" w:beforeAutospacing="0" w:after="0" w:afterAutospacing="0"/>
        <w:ind w:left="0" w:right="15" w:firstLine="567"/>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0635C3">
      <w:pPr>
        <w:pStyle w:val="2"/>
        <w:numPr>
          <w:ilvl w:val="0"/>
          <w:numId w:val="33"/>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1A2B18">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7D1271">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0635C3">
      <w:pPr>
        <w:spacing w:after="0" w:line="240" w:lineRule="auto"/>
        <w:ind w:right="15" w:firstLine="708"/>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7D1271" w:rsidRPr="007D1271">
        <w:rPr>
          <w:rFonts w:ascii="Times New Roman" w:eastAsia="Times New Roman" w:hAnsi="Times New Roman" w:cs="Times New Roman"/>
          <w:color w:val="000000"/>
          <w:sz w:val="24"/>
          <w:szCs w:val="24"/>
        </w:rPr>
        <w:t>производственной практики (</w:t>
      </w:r>
      <w:r w:rsidR="007D1271" w:rsidRPr="007D1271">
        <w:rPr>
          <w:rFonts w:ascii="Times New Roman" w:eastAsia="Arial Unicode MS" w:hAnsi="Times New Roman" w:cs="Times New Roman"/>
          <w:sz w:val="24"/>
          <w:szCs w:val="24"/>
        </w:rPr>
        <w:t xml:space="preserve">технологическая (проектно-технологическая) практика </w:t>
      </w:r>
      <w:r w:rsidR="002320CE">
        <w:rPr>
          <w:rFonts w:ascii="Times New Roman" w:eastAsia="Arial Unicode MS" w:hAnsi="Times New Roman" w:cs="Times New Roman"/>
          <w:sz w:val="24"/>
          <w:szCs w:val="24"/>
        </w:rPr>
        <w:t>3</w:t>
      </w:r>
      <w:r w:rsidR="007D1271" w:rsidRPr="007D1271">
        <w:rPr>
          <w:rFonts w:ascii="Times New Roman" w:eastAsia="Times New Roman" w:hAnsi="Times New Roman" w:cs="Times New Roman"/>
          <w:color w:val="000000"/>
          <w:sz w:val="24"/>
          <w:szCs w:val="24"/>
        </w:rPr>
        <w:t>)</w:t>
      </w:r>
      <w:r w:rsidR="007D1271">
        <w:rPr>
          <w:rFonts w:ascii="Times New Roman" w:eastAsia="Times New Roman" w:hAnsi="Times New Roman" w:cs="Times New Roman"/>
          <w:b/>
          <w:color w:val="000000"/>
          <w:sz w:val="24"/>
          <w:szCs w:val="24"/>
        </w:rPr>
        <w:t xml:space="preserve">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w:t>
      </w:r>
      <w:r w:rsidR="007D1271">
        <w:rPr>
          <w:rFonts w:ascii="Times New Roman" w:hAnsi="Times New Roman" w:cs="Times New Roman"/>
          <w:sz w:val="24"/>
          <w:szCs w:val="24"/>
        </w:rPr>
        <w:t xml:space="preserve">организации учета, аудита </w:t>
      </w:r>
      <w:r w:rsidR="00813DEB">
        <w:rPr>
          <w:rFonts w:ascii="Times New Roman" w:hAnsi="Times New Roman" w:cs="Times New Roman"/>
          <w:sz w:val="24"/>
          <w:szCs w:val="24"/>
        </w:rPr>
        <w:t xml:space="preserve">и </w:t>
      </w:r>
      <w:r w:rsidR="002B2EE6">
        <w:rPr>
          <w:rFonts w:ascii="Times New Roman" w:hAnsi="Times New Roman" w:cs="Times New Roman"/>
          <w:sz w:val="24"/>
          <w:szCs w:val="24"/>
        </w:rPr>
        <w:t xml:space="preserve">анализа деятельности </w:t>
      </w:r>
      <w:r w:rsidR="007D1271">
        <w:rPr>
          <w:rFonts w:ascii="Times New Roman" w:hAnsi="Times New Roman" w:cs="Times New Roman"/>
          <w:sz w:val="24"/>
          <w:szCs w:val="24"/>
        </w:rPr>
        <w:t xml:space="preserve">предприятия </w:t>
      </w:r>
      <w:r w:rsidRPr="00FD4B00">
        <w:rPr>
          <w:rFonts w:ascii="Times New Roman" w:hAnsi="Times New Roman" w:cs="Times New Roman"/>
          <w:sz w:val="24"/>
          <w:szCs w:val="24"/>
        </w:rPr>
        <w:t>по направлению 38.03.0</w:t>
      </w:r>
      <w:r w:rsidR="007D1271">
        <w:rPr>
          <w:rFonts w:ascii="Times New Roman" w:hAnsi="Times New Roman" w:cs="Times New Roman"/>
          <w:sz w:val="24"/>
          <w:szCs w:val="24"/>
        </w:rPr>
        <w:t>1</w:t>
      </w:r>
      <w:r w:rsidRPr="00FD4B00">
        <w:rPr>
          <w:rFonts w:ascii="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p>
    <w:p w:rsidR="005E768D" w:rsidRDefault="005E768D"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7B58D9" w:rsidRDefault="007D1271" w:rsidP="000635C3">
      <w:pPr>
        <w:pStyle w:val="60"/>
        <w:shd w:val="clear" w:color="auto" w:fill="auto"/>
        <w:tabs>
          <w:tab w:val="left" w:pos="1162"/>
        </w:tabs>
        <w:spacing w:line="240" w:lineRule="auto"/>
        <w:ind w:right="15" w:firstLine="709"/>
        <w:rPr>
          <w:b/>
          <w:color w:val="000000"/>
          <w:sz w:val="24"/>
        </w:rPr>
      </w:pPr>
    </w:p>
    <w:p w:rsidR="003614E3" w:rsidRDefault="005E768D" w:rsidP="000635C3">
      <w:pPr>
        <w:pStyle w:val="60"/>
        <w:shd w:val="clear" w:color="auto" w:fill="auto"/>
        <w:tabs>
          <w:tab w:val="left" w:pos="1162"/>
        </w:tabs>
        <w:spacing w:line="240" w:lineRule="auto"/>
        <w:ind w:right="15"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7D1271" w:rsidRPr="00BF4117">
        <w:rPr>
          <w:b/>
          <w:color w:val="000000" w:themeColor="text1"/>
          <w:sz w:val="24"/>
          <w:szCs w:val="24"/>
        </w:rPr>
        <w:t xml:space="preserve"> </w:t>
      </w:r>
      <w:r w:rsidR="007D1271" w:rsidRPr="003F419D">
        <w:rPr>
          <w:b/>
          <w:color w:val="000000"/>
          <w:sz w:val="24"/>
          <w:szCs w:val="24"/>
        </w:rPr>
        <w:t>производственной практики (</w:t>
      </w:r>
      <w:r w:rsidR="007D1271" w:rsidRPr="003F419D">
        <w:rPr>
          <w:rFonts w:eastAsia="Arial Unicode MS"/>
          <w:b/>
          <w:sz w:val="24"/>
          <w:szCs w:val="24"/>
        </w:rPr>
        <w:t xml:space="preserve">технологическая (проектно-технологическая) практика </w:t>
      </w:r>
      <w:r w:rsidR="002320CE">
        <w:rPr>
          <w:rFonts w:eastAsia="Arial Unicode MS"/>
          <w:b/>
          <w:sz w:val="24"/>
          <w:szCs w:val="24"/>
        </w:rPr>
        <w:t>3</w:t>
      </w:r>
      <w:r w:rsidR="007D1271" w:rsidRPr="003F419D">
        <w:rPr>
          <w:b/>
          <w:color w:val="000000"/>
          <w:sz w:val="24"/>
          <w:szCs w:val="24"/>
        </w:rPr>
        <w:t>)</w:t>
      </w:r>
      <w:r w:rsidR="007D1271">
        <w:rPr>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47008C" w:rsidRDefault="00A730C3"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приобретение практического опыта работы</w:t>
      </w:r>
      <w:r w:rsidRPr="0047008C">
        <w:rPr>
          <w:color w:val="000000"/>
          <w:sz w:val="24"/>
          <w:szCs w:val="24"/>
        </w:rPr>
        <w:t xml:space="preserve"> </w:t>
      </w:r>
      <w:r w:rsidR="00447D80" w:rsidRPr="0047008C">
        <w:rPr>
          <w:color w:val="000000"/>
          <w:sz w:val="24"/>
          <w:szCs w:val="24"/>
        </w:rPr>
        <w:t>в осуществлении</w:t>
      </w:r>
      <w:r w:rsidRPr="0047008C">
        <w:rPr>
          <w:color w:val="000000"/>
          <w:sz w:val="24"/>
          <w:szCs w:val="24"/>
        </w:rPr>
        <w:t xml:space="preserve"> поиск</w:t>
      </w:r>
      <w:r w:rsidR="00447D80" w:rsidRPr="0047008C">
        <w:rPr>
          <w:color w:val="000000"/>
          <w:sz w:val="24"/>
          <w:szCs w:val="24"/>
        </w:rPr>
        <w:t>а</w:t>
      </w:r>
      <w:r w:rsidRPr="0047008C">
        <w:rPr>
          <w:color w:val="000000"/>
          <w:sz w:val="24"/>
          <w:szCs w:val="24"/>
        </w:rPr>
        <w:t>, критическ</w:t>
      </w:r>
      <w:r w:rsidR="00447D80" w:rsidRPr="0047008C">
        <w:rPr>
          <w:color w:val="000000"/>
          <w:sz w:val="24"/>
          <w:szCs w:val="24"/>
        </w:rPr>
        <w:t>ого</w:t>
      </w:r>
      <w:r w:rsidRPr="0047008C">
        <w:rPr>
          <w:color w:val="000000"/>
          <w:sz w:val="24"/>
          <w:szCs w:val="24"/>
        </w:rPr>
        <w:t xml:space="preserve"> анализ</w:t>
      </w:r>
      <w:r w:rsidR="00447D80" w:rsidRPr="0047008C">
        <w:rPr>
          <w:color w:val="000000"/>
          <w:sz w:val="24"/>
          <w:szCs w:val="24"/>
        </w:rPr>
        <w:t>а</w:t>
      </w:r>
      <w:r w:rsidRPr="0047008C">
        <w:rPr>
          <w:color w:val="000000"/>
          <w:sz w:val="24"/>
          <w:szCs w:val="24"/>
        </w:rPr>
        <w:t xml:space="preserve"> и синтез</w:t>
      </w:r>
      <w:r w:rsidR="00447D80" w:rsidRPr="0047008C">
        <w:rPr>
          <w:color w:val="000000"/>
          <w:sz w:val="24"/>
          <w:szCs w:val="24"/>
        </w:rPr>
        <w:t>а</w:t>
      </w:r>
      <w:r w:rsidRPr="0047008C">
        <w:rPr>
          <w:color w:val="000000"/>
          <w:sz w:val="24"/>
          <w:szCs w:val="24"/>
        </w:rPr>
        <w:t xml:space="preserve"> информации, примен</w:t>
      </w:r>
      <w:r w:rsidR="00447D80" w:rsidRPr="0047008C">
        <w:rPr>
          <w:color w:val="000000"/>
          <w:sz w:val="24"/>
          <w:szCs w:val="24"/>
        </w:rPr>
        <w:t>ения</w:t>
      </w:r>
      <w:r w:rsidRPr="0047008C">
        <w:rPr>
          <w:color w:val="000000"/>
          <w:sz w:val="24"/>
          <w:szCs w:val="24"/>
        </w:rPr>
        <w:t xml:space="preserve"> системн</w:t>
      </w:r>
      <w:r w:rsidR="00447D80" w:rsidRPr="0047008C">
        <w:rPr>
          <w:color w:val="000000"/>
          <w:sz w:val="24"/>
          <w:szCs w:val="24"/>
        </w:rPr>
        <w:t>ого</w:t>
      </w:r>
      <w:r w:rsidRPr="0047008C">
        <w:rPr>
          <w:color w:val="000000"/>
          <w:sz w:val="24"/>
          <w:szCs w:val="24"/>
        </w:rPr>
        <w:t xml:space="preserve"> подход</w:t>
      </w:r>
      <w:r w:rsidR="00447D80" w:rsidRPr="0047008C">
        <w:rPr>
          <w:color w:val="000000"/>
          <w:sz w:val="24"/>
          <w:szCs w:val="24"/>
        </w:rPr>
        <w:t>а</w:t>
      </w:r>
      <w:r w:rsidRPr="0047008C">
        <w:rPr>
          <w:color w:val="000000"/>
          <w:sz w:val="24"/>
          <w:szCs w:val="24"/>
        </w:rPr>
        <w:t xml:space="preserve"> для решения поставленных задач</w:t>
      </w:r>
    </w:p>
    <w:p w:rsidR="00C45CA1" w:rsidRPr="0047008C"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приобретение практического опыта работы</w:t>
      </w:r>
      <w:r w:rsidRPr="0047008C">
        <w:rPr>
          <w:color w:val="000000"/>
          <w:sz w:val="24"/>
          <w:szCs w:val="24"/>
        </w:rPr>
        <w:t xml:space="preserve"> в </w:t>
      </w:r>
      <w:r w:rsidR="00E375DF" w:rsidRPr="0047008C">
        <w:rPr>
          <w:sz w:val="24"/>
          <w:szCs w:val="24"/>
        </w:rPr>
        <w:t>ознакомление с опытом текущего функционирования предприятия (организации);</w:t>
      </w:r>
    </w:p>
    <w:p w:rsidR="00C45CA1" w:rsidRPr="0047008C"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приобретение практического опыта в </w:t>
      </w:r>
      <w:r w:rsidR="00E375DF" w:rsidRPr="0047008C">
        <w:rPr>
          <w:sz w:val="24"/>
          <w:szCs w:val="24"/>
        </w:rPr>
        <w:t>применени</w:t>
      </w:r>
      <w:r w:rsidRPr="0047008C">
        <w:rPr>
          <w:sz w:val="24"/>
          <w:szCs w:val="24"/>
        </w:rPr>
        <w:t>и</w:t>
      </w:r>
      <w:r w:rsidR="00E375DF" w:rsidRPr="0047008C">
        <w:rPr>
          <w:sz w:val="24"/>
          <w:szCs w:val="24"/>
        </w:rPr>
        <w:t xml:space="preserve"> и возможностей расширения использования аналитических методов и моделей прогнозирования</w:t>
      </w:r>
      <w:r w:rsidRPr="0047008C">
        <w:rPr>
          <w:sz w:val="24"/>
          <w:szCs w:val="24"/>
        </w:rPr>
        <w:t xml:space="preserve"> при оценке деятельности предприятия</w:t>
      </w:r>
      <w:r w:rsidR="00E375DF" w:rsidRPr="0047008C">
        <w:rPr>
          <w:sz w:val="24"/>
          <w:szCs w:val="24"/>
        </w:rPr>
        <w:t xml:space="preserve">; </w:t>
      </w:r>
    </w:p>
    <w:p w:rsidR="00C45CA1" w:rsidRPr="0080141D"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80141D">
        <w:rPr>
          <w:sz w:val="24"/>
          <w:szCs w:val="24"/>
        </w:rPr>
        <w:t xml:space="preserve">приобретение практического опыта в оценке формирования и использования </w:t>
      </w:r>
      <w:r w:rsidR="00E375DF" w:rsidRPr="0080141D">
        <w:rPr>
          <w:sz w:val="24"/>
          <w:szCs w:val="24"/>
        </w:rPr>
        <w:t xml:space="preserve">отчетности предприятия (организации) для решения задач экономики в реальных условиях; </w:t>
      </w:r>
    </w:p>
    <w:p w:rsidR="00C45CA1" w:rsidRPr="00DE5C2A" w:rsidRDefault="0047008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DE5C2A">
        <w:rPr>
          <w:sz w:val="24"/>
          <w:szCs w:val="24"/>
        </w:rPr>
        <w:t xml:space="preserve">приобретение практического опыта в умении </w:t>
      </w:r>
      <w:r w:rsidR="00E375DF" w:rsidRPr="00DE5C2A">
        <w:rPr>
          <w:sz w:val="24"/>
          <w:szCs w:val="24"/>
        </w:rPr>
        <w:t>формирование навыков рационального использования передовых информационно</w:t>
      </w:r>
      <w:r w:rsidR="00C45CA1" w:rsidRPr="00DE5C2A">
        <w:rPr>
          <w:sz w:val="24"/>
          <w:szCs w:val="24"/>
        </w:rPr>
        <w:t xml:space="preserve"> - </w:t>
      </w:r>
      <w:r w:rsidR="00E375DF" w:rsidRPr="00DE5C2A">
        <w:rPr>
          <w:sz w:val="24"/>
          <w:szCs w:val="24"/>
        </w:rPr>
        <w:t xml:space="preserve">аналитических технологий и систем </w:t>
      </w:r>
      <w:r w:rsidR="00036D06" w:rsidRPr="00DE5C2A">
        <w:rPr>
          <w:sz w:val="24"/>
          <w:szCs w:val="24"/>
        </w:rPr>
        <w:t>в области организации учета</w:t>
      </w:r>
      <w:r w:rsidR="00DE5C2A">
        <w:rPr>
          <w:sz w:val="24"/>
          <w:szCs w:val="24"/>
        </w:rPr>
        <w:t>, в том числе налогового учета</w:t>
      </w:r>
      <w:r w:rsidR="00036D06" w:rsidRPr="00DE5C2A">
        <w:rPr>
          <w:sz w:val="24"/>
          <w:szCs w:val="24"/>
        </w:rPr>
        <w:t xml:space="preserve"> </w:t>
      </w:r>
      <w:r w:rsidR="00E375DF" w:rsidRPr="00DE5C2A">
        <w:rPr>
          <w:sz w:val="24"/>
          <w:szCs w:val="24"/>
        </w:rPr>
        <w:t>организации;</w:t>
      </w:r>
    </w:p>
    <w:p w:rsidR="0047008C" w:rsidRPr="00DE5C2A" w:rsidRDefault="0047008C" w:rsidP="0047008C">
      <w:pPr>
        <w:pStyle w:val="60"/>
        <w:numPr>
          <w:ilvl w:val="0"/>
          <w:numId w:val="28"/>
        </w:numPr>
        <w:shd w:val="clear" w:color="auto" w:fill="auto"/>
        <w:tabs>
          <w:tab w:val="left" w:pos="1162"/>
        </w:tabs>
        <w:spacing w:line="240" w:lineRule="auto"/>
        <w:ind w:left="357" w:right="15" w:hanging="357"/>
        <w:rPr>
          <w:color w:val="000000"/>
          <w:sz w:val="24"/>
          <w:szCs w:val="24"/>
        </w:rPr>
      </w:pPr>
      <w:r w:rsidRPr="00DE5C2A">
        <w:rPr>
          <w:sz w:val="24"/>
          <w:szCs w:val="24"/>
        </w:rPr>
        <w:t>приобретение практического опыта применени</w:t>
      </w:r>
      <w:r w:rsidR="00DE5C2A">
        <w:rPr>
          <w:sz w:val="24"/>
          <w:szCs w:val="24"/>
        </w:rPr>
        <w:t xml:space="preserve">я </w:t>
      </w:r>
      <w:r w:rsidRPr="00DE5C2A">
        <w:rPr>
          <w:sz w:val="24"/>
          <w:szCs w:val="24"/>
          <w:lang w:eastAsia="en-US"/>
        </w:rPr>
        <w:t xml:space="preserve">законодательства Российской Федерации </w:t>
      </w:r>
      <w:r w:rsidR="00DE5C2A">
        <w:rPr>
          <w:sz w:val="24"/>
          <w:szCs w:val="24"/>
          <w:lang w:eastAsia="en-US"/>
        </w:rPr>
        <w:t xml:space="preserve">в налоговом </w:t>
      </w:r>
      <w:r w:rsidRPr="00DE5C2A">
        <w:rPr>
          <w:sz w:val="24"/>
          <w:szCs w:val="24"/>
          <w:lang w:eastAsia="en-US"/>
        </w:rPr>
        <w:t>учет</w:t>
      </w:r>
      <w:r w:rsidR="00DE5C2A">
        <w:rPr>
          <w:sz w:val="24"/>
          <w:szCs w:val="24"/>
          <w:lang w:eastAsia="en-US"/>
        </w:rPr>
        <w:t>е и отчетности</w:t>
      </w:r>
      <w:r w:rsidRPr="00DE5C2A">
        <w:rPr>
          <w:sz w:val="24"/>
          <w:szCs w:val="24"/>
          <w:lang w:eastAsia="en-US"/>
        </w:rPr>
        <w:t xml:space="preserve">, </w:t>
      </w:r>
      <w:r w:rsidR="00DE5C2A" w:rsidRPr="00990B5F">
        <w:rPr>
          <w:sz w:val="22"/>
          <w:szCs w:val="22"/>
          <w:lang w:eastAsia="en-US"/>
        </w:rPr>
        <w:t>налоговых расчет</w:t>
      </w:r>
      <w:r w:rsidR="00DE5C2A">
        <w:rPr>
          <w:sz w:val="22"/>
          <w:szCs w:val="22"/>
          <w:lang w:eastAsia="en-US"/>
        </w:rPr>
        <w:t>ах</w:t>
      </w:r>
      <w:r w:rsidR="00DE5C2A" w:rsidRPr="00990B5F">
        <w:rPr>
          <w:sz w:val="22"/>
          <w:szCs w:val="22"/>
          <w:lang w:eastAsia="en-US"/>
        </w:rPr>
        <w:t xml:space="preserve"> и деклараци</w:t>
      </w:r>
      <w:r w:rsidR="00DE5C2A">
        <w:rPr>
          <w:sz w:val="22"/>
          <w:szCs w:val="22"/>
          <w:lang w:eastAsia="en-US"/>
        </w:rPr>
        <w:t>ях</w:t>
      </w:r>
      <w:r w:rsidR="00DE5C2A" w:rsidRPr="00990B5F">
        <w:rPr>
          <w:sz w:val="22"/>
          <w:szCs w:val="22"/>
          <w:lang w:eastAsia="en-US"/>
        </w:rPr>
        <w:t xml:space="preserve"> </w:t>
      </w:r>
      <w:r w:rsidRPr="00DE5C2A">
        <w:rPr>
          <w:sz w:val="24"/>
          <w:szCs w:val="24"/>
          <w:lang w:eastAsia="en-US"/>
        </w:rPr>
        <w:t xml:space="preserve">для оценки деятельности </w:t>
      </w:r>
      <w:r w:rsidRPr="00DE5C2A">
        <w:rPr>
          <w:sz w:val="24"/>
          <w:szCs w:val="24"/>
        </w:rPr>
        <w:t>организации;</w:t>
      </w:r>
    </w:p>
    <w:p w:rsidR="00A730C3" w:rsidRPr="00DE5C2A" w:rsidRDefault="00447D80"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DE5C2A">
        <w:rPr>
          <w:sz w:val="24"/>
          <w:szCs w:val="24"/>
        </w:rPr>
        <w:t>приобретение практического опыта</w:t>
      </w:r>
      <w:r w:rsidR="00A730C3" w:rsidRPr="00DE5C2A">
        <w:rPr>
          <w:color w:val="000000"/>
          <w:sz w:val="24"/>
          <w:szCs w:val="24"/>
        </w:rPr>
        <w:t xml:space="preserve"> </w:t>
      </w:r>
      <w:r w:rsidR="0047008C" w:rsidRPr="00DE5C2A">
        <w:rPr>
          <w:color w:val="000000"/>
          <w:sz w:val="24"/>
          <w:szCs w:val="24"/>
        </w:rPr>
        <w:t xml:space="preserve">в </w:t>
      </w:r>
      <w:r w:rsidR="00DE5C2A" w:rsidRPr="00DE5C2A">
        <w:rPr>
          <w:color w:val="000000"/>
          <w:sz w:val="24"/>
          <w:szCs w:val="24"/>
        </w:rPr>
        <w:t>организации внутреннего контроля</w:t>
      </w:r>
      <w:r w:rsidR="00DE5C2A">
        <w:rPr>
          <w:color w:val="000000"/>
          <w:sz w:val="24"/>
          <w:szCs w:val="24"/>
        </w:rPr>
        <w:t xml:space="preserve"> в организации</w:t>
      </w:r>
      <w:r w:rsidR="00184F1B" w:rsidRPr="00DE5C2A">
        <w:rPr>
          <w:color w:val="000000"/>
          <w:sz w:val="24"/>
          <w:szCs w:val="24"/>
        </w:rPr>
        <w:t>;</w:t>
      </w:r>
    </w:p>
    <w:p w:rsidR="0047008C" w:rsidRPr="00DE5C2A" w:rsidRDefault="0047008C" w:rsidP="0047008C">
      <w:pPr>
        <w:pStyle w:val="60"/>
        <w:numPr>
          <w:ilvl w:val="0"/>
          <w:numId w:val="28"/>
        </w:numPr>
        <w:shd w:val="clear" w:color="auto" w:fill="auto"/>
        <w:tabs>
          <w:tab w:val="left" w:pos="1162"/>
        </w:tabs>
        <w:spacing w:line="240" w:lineRule="auto"/>
        <w:ind w:left="357" w:right="15" w:hanging="357"/>
        <w:rPr>
          <w:color w:val="000000"/>
          <w:sz w:val="24"/>
          <w:szCs w:val="24"/>
        </w:rPr>
      </w:pPr>
      <w:r w:rsidRPr="00DE5C2A">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47008C" w:rsidRDefault="00B30ECC" w:rsidP="000635C3">
      <w:pPr>
        <w:pStyle w:val="60"/>
        <w:numPr>
          <w:ilvl w:val="0"/>
          <w:numId w:val="28"/>
        </w:numPr>
        <w:shd w:val="clear" w:color="auto" w:fill="auto"/>
        <w:tabs>
          <w:tab w:val="left" w:pos="1162"/>
        </w:tabs>
        <w:spacing w:line="240" w:lineRule="auto"/>
        <w:ind w:left="357" w:right="15" w:hanging="357"/>
        <w:rPr>
          <w:color w:val="000000"/>
          <w:sz w:val="24"/>
          <w:szCs w:val="24"/>
        </w:rPr>
      </w:pPr>
      <w:r w:rsidRPr="0047008C">
        <w:rPr>
          <w:sz w:val="24"/>
          <w:szCs w:val="24"/>
        </w:rPr>
        <w:t xml:space="preserve">подготовка отчета о результатах </w:t>
      </w:r>
      <w:r w:rsidR="002B2EE6" w:rsidRPr="0047008C">
        <w:rPr>
          <w:color w:val="000000"/>
          <w:sz w:val="24"/>
          <w:szCs w:val="24"/>
        </w:rPr>
        <w:t>производственной практики (</w:t>
      </w:r>
      <w:r w:rsidR="002B2EE6" w:rsidRPr="0047008C">
        <w:rPr>
          <w:rFonts w:eastAsia="Arial Unicode MS"/>
          <w:sz w:val="24"/>
          <w:szCs w:val="24"/>
        </w:rPr>
        <w:t xml:space="preserve">технологической (проектно-технологической) практики </w:t>
      </w:r>
      <w:r w:rsidR="00D41ADF">
        <w:rPr>
          <w:rFonts w:eastAsia="Arial Unicode MS"/>
          <w:sz w:val="24"/>
          <w:szCs w:val="24"/>
        </w:rPr>
        <w:t>3</w:t>
      </w:r>
      <w:r w:rsidR="002B2EE6" w:rsidRPr="0047008C">
        <w:rPr>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3F419D" w:rsidRP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2320CE">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C17903" w:rsidRPr="00BB3BB3" w:rsidRDefault="00C17903" w:rsidP="000635C3">
      <w:pPr>
        <w:pStyle w:val="31"/>
        <w:shd w:val="clear" w:color="auto" w:fill="auto"/>
        <w:spacing w:after="0" w:line="240" w:lineRule="auto"/>
        <w:ind w:right="15" w:firstLine="709"/>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B2EE6" w:rsidRPr="002B2EE6">
        <w:rPr>
          <w:rFonts w:ascii="Times New Roman" w:eastAsia="Times New Roman" w:hAnsi="Times New Roman" w:cs="Times New Roman"/>
          <w:color w:val="000000"/>
          <w:sz w:val="24"/>
          <w:szCs w:val="24"/>
        </w:rPr>
        <w:t>производственной практики (</w:t>
      </w:r>
      <w:r w:rsidR="002B2EE6" w:rsidRPr="002B2EE6">
        <w:rPr>
          <w:rFonts w:ascii="Times New Roman" w:eastAsia="Arial Unicode MS" w:hAnsi="Times New Roman" w:cs="Times New Roman"/>
          <w:sz w:val="24"/>
          <w:szCs w:val="24"/>
        </w:rPr>
        <w:t>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xml:space="preserve"> (проектно-технологическ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практик</w:t>
      </w:r>
      <w:r w:rsidR="002B2EE6">
        <w:rPr>
          <w:rFonts w:ascii="Times New Roman" w:eastAsia="Arial Unicode MS" w:hAnsi="Times New Roman" w:cs="Times New Roman"/>
          <w:sz w:val="24"/>
          <w:szCs w:val="24"/>
        </w:rPr>
        <w:t xml:space="preserve">и </w:t>
      </w:r>
      <w:r w:rsidR="00D8557D">
        <w:rPr>
          <w:rFonts w:ascii="Times New Roman" w:eastAsia="Arial Unicode MS" w:hAnsi="Times New Roman" w:cs="Times New Roman"/>
          <w:sz w:val="24"/>
          <w:szCs w:val="24"/>
        </w:rPr>
        <w:t>3</w:t>
      </w:r>
      <w:r w:rsidR="002B2EE6">
        <w:rPr>
          <w:rFonts w:ascii="Times New Roman" w:eastAsia="Arial Unicode MS" w:hAnsi="Times New Roman" w:cs="Times New Roman"/>
          <w:sz w:val="24"/>
          <w:szCs w:val="24"/>
        </w:rPr>
        <w:t>)</w:t>
      </w:r>
      <w:r w:rsidR="00D20D69">
        <w:rPr>
          <w:rFonts w:ascii="Times New Roman" w:hAnsi="Times New Roman" w:cs="Times New Roman"/>
          <w:sz w:val="24"/>
          <w:szCs w:val="24"/>
        </w:rPr>
        <w:t xml:space="preserve">, далее – </w:t>
      </w:r>
      <w:r w:rsidR="007D1271">
        <w:rPr>
          <w:rFonts w:ascii="Times New Roman" w:hAnsi="Times New Roman" w:cs="Times New Roman"/>
          <w:sz w:val="24"/>
          <w:szCs w:val="24"/>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7D1271">
        <w:rPr>
          <w:rFonts w:ascii="Times New Roman" w:eastAsia="Times New Roman" w:hAnsi="Times New Roman" w:cs="Times New Roman"/>
          <w:sz w:val="24"/>
          <w:szCs w:val="24"/>
        </w:rPr>
        <w:t>Экономика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93FF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2B2EE6">
        <w:rPr>
          <w:rFonts w:ascii="Times New Roman" w:eastAsia="Times New Roman" w:hAnsi="Times New Roman" w:cs="Times New Roman"/>
          <w:sz w:val="24"/>
          <w:szCs w:val="24"/>
        </w:rPr>
        <w:t>Учет, анализ и аудит</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w:t>
      </w:r>
      <w:r w:rsidR="00274D91" w:rsidRPr="00274D91">
        <w:rPr>
          <w:rFonts w:ascii="Times New Roman" w:hAnsi="Times New Roman" w:cs="Times New Roman"/>
          <w:color w:val="000000"/>
          <w:sz w:val="24"/>
          <w:szCs w:val="24"/>
        </w:rPr>
        <w:lastRenderedPageBreak/>
        <w:t xml:space="preserve">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Pr>
          <w:rFonts w:ascii="Times New Roman" w:eastAsia="Times New Roman" w:hAnsi="Times New Roman" w:cs="Times New Roman"/>
          <w:sz w:val="24"/>
          <w:szCs w:val="24"/>
        </w:rPr>
        <w:t>3</w:t>
      </w:r>
      <w:r w:rsidRPr="00C9429A">
        <w:rPr>
          <w:rFonts w:ascii="Times New Roman" w:eastAsia="Times New Roman" w:hAnsi="Times New Roman" w:cs="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C9429A">
        <w:rPr>
          <w:rFonts w:ascii="Times New Roman" w:hAnsi="Times New Roman" w:cs="Times New Roman"/>
          <w:sz w:val="24"/>
          <w:szCs w:val="24"/>
        </w:rPr>
        <w:t xml:space="preserve"> учреждения, </w:t>
      </w:r>
      <w:r w:rsidR="008F3566">
        <w:rPr>
          <w:rFonts w:ascii="Times New Roman" w:hAnsi="Times New Roman" w:cs="Times New Roman"/>
          <w:sz w:val="24"/>
          <w:szCs w:val="24"/>
        </w:rPr>
        <w:t xml:space="preserve">аудиторские и </w:t>
      </w:r>
      <w:r w:rsidRPr="00C9429A">
        <w:rPr>
          <w:rFonts w:ascii="Times New Roman" w:hAnsi="Times New Roman" w:cs="Times New Roman"/>
          <w:sz w:val="24"/>
          <w:szCs w:val="24"/>
        </w:rPr>
        <w:t>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cs="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C16C73"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учета, проведением контроля за сохранностью денежных средств, </w:t>
      </w:r>
      <w:r w:rsidR="008F3566" w:rsidRPr="000D758F">
        <w:rPr>
          <w:rFonts w:ascii="Times New Roman" w:eastAsia="Times New Roman" w:hAnsi="Times New Roman" w:cs="Times New Roman"/>
          <w:color w:val="000000"/>
          <w:sz w:val="24"/>
          <w:szCs w:val="24"/>
        </w:rPr>
        <w:t>анализ</w:t>
      </w:r>
      <w:r w:rsidR="008F3566">
        <w:rPr>
          <w:rFonts w:ascii="Times New Roman" w:eastAsia="Times New Roman" w:hAnsi="Times New Roman" w:cs="Times New Roman"/>
          <w:color w:val="000000"/>
          <w:sz w:val="24"/>
          <w:szCs w:val="24"/>
        </w:rPr>
        <w:t>ом</w:t>
      </w:r>
      <w:r w:rsidR="008F3566" w:rsidRPr="000D758F">
        <w:rPr>
          <w:rFonts w:ascii="Times New Roman" w:eastAsia="Times New Roman" w:hAnsi="Times New Roman" w:cs="Times New Roman"/>
          <w:color w:val="000000"/>
          <w:sz w:val="24"/>
          <w:szCs w:val="24"/>
        </w:rPr>
        <w:t xml:space="preserve"> и прогнозирования социально-экономических процессов</w:t>
      </w:r>
      <w:r w:rsidR="008F3566">
        <w:rPr>
          <w:rFonts w:ascii="Times New Roman" w:eastAsia="Times New Roman" w:hAnsi="Times New Roman" w:cs="Times New Roman"/>
          <w:color w:val="000000"/>
          <w:sz w:val="24"/>
          <w:szCs w:val="24"/>
        </w:rPr>
        <w:t xml:space="preserve">, </w:t>
      </w:r>
      <w:r w:rsidRPr="00867460">
        <w:rPr>
          <w:rFonts w:ascii="Times New Roman" w:hAnsi="Times New Roman" w:cs="Times New Roman"/>
          <w:sz w:val="24"/>
          <w:szCs w:val="24"/>
        </w:rPr>
        <w:t>возглавляемое руководителем, котор</w:t>
      </w:r>
      <w:r w:rsidR="008F3566">
        <w:rPr>
          <w:rFonts w:ascii="Times New Roman" w:hAnsi="Times New Roman" w:cs="Times New Roman"/>
          <w:sz w:val="24"/>
          <w:szCs w:val="24"/>
        </w:rPr>
        <w:t>ый</w:t>
      </w:r>
      <w:r w:rsidRPr="00867460">
        <w:rPr>
          <w:rFonts w:ascii="Times New Roman" w:hAnsi="Times New Roman" w:cs="Times New Roman"/>
          <w:sz w:val="24"/>
          <w:szCs w:val="24"/>
        </w:rPr>
        <w:t xml:space="preserve"> занимается </w:t>
      </w:r>
      <w:r w:rsidR="008F3566">
        <w:rPr>
          <w:rFonts w:ascii="Times New Roman" w:hAnsi="Times New Roman" w:cs="Times New Roman"/>
          <w:sz w:val="24"/>
          <w:szCs w:val="24"/>
        </w:rPr>
        <w:t xml:space="preserve">организацией </w:t>
      </w:r>
      <w:r w:rsidR="00C45CA1">
        <w:rPr>
          <w:rFonts w:ascii="Times New Roman" w:hAnsi="Times New Roman" w:cs="Times New Roman"/>
          <w:sz w:val="24"/>
          <w:szCs w:val="24"/>
        </w:rPr>
        <w:t xml:space="preserve">учета средств, </w:t>
      </w:r>
      <w:r w:rsidRPr="00867460">
        <w:rPr>
          <w:rFonts w:ascii="Times New Roman" w:hAnsi="Times New Roman" w:cs="Times New Roman"/>
          <w:sz w:val="24"/>
          <w:szCs w:val="24"/>
        </w:rPr>
        <w:t>оптимизаци</w:t>
      </w:r>
      <w:r w:rsidR="00C45CA1">
        <w:rPr>
          <w:rFonts w:ascii="Times New Roman" w:hAnsi="Times New Roman" w:cs="Times New Roman"/>
          <w:sz w:val="24"/>
          <w:szCs w:val="24"/>
        </w:rPr>
        <w:t>ей</w:t>
      </w:r>
      <w:r w:rsidRPr="00867460">
        <w:rPr>
          <w:rFonts w:ascii="Times New Roman" w:hAnsi="Times New Roman" w:cs="Times New Roman"/>
          <w:sz w:val="24"/>
          <w:szCs w:val="24"/>
        </w:rPr>
        <w:t xml:space="preserve"> </w:t>
      </w:r>
      <w:r w:rsidR="00C45CA1">
        <w:rPr>
          <w:rFonts w:ascii="Times New Roman" w:hAnsi="Times New Roman" w:cs="Times New Roman"/>
          <w:sz w:val="24"/>
          <w:szCs w:val="24"/>
        </w:rPr>
        <w:t xml:space="preserve">финансового положения </w:t>
      </w:r>
      <w:r w:rsidR="00C45CA1" w:rsidRPr="00867460">
        <w:rPr>
          <w:rFonts w:ascii="Times New Roman" w:hAnsi="Times New Roman" w:cs="Times New Roman"/>
          <w:sz w:val="24"/>
          <w:szCs w:val="24"/>
        </w:rPr>
        <w:t>организации</w:t>
      </w:r>
      <w:r w:rsidR="00C45CA1">
        <w:rPr>
          <w:rFonts w:ascii="Times New Roman" w:hAnsi="Times New Roman" w:cs="Times New Roman"/>
          <w:sz w:val="24"/>
          <w:szCs w:val="24"/>
        </w:rPr>
        <w:t xml:space="preserve"> на рынке</w:t>
      </w:r>
      <w:r w:rsidRPr="00867460">
        <w:rPr>
          <w:rFonts w:ascii="Times New Roman" w:hAnsi="Times New Roman" w:cs="Times New Roman"/>
          <w:sz w:val="24"/>
          <w:szCs w:val="24"/>
        </w:rPr>
        <w:t xml:space="preserve">, разработкой финансовой стратегии развития. </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8F3566" w:rsidRPr="00867460">
        <w:rPr>
          <w:rFonts w:ascii="Times New Roman" w:hAnsi="Times New Roman" w:cs="Times New Roman"/>
          <w:b/>
          <w:sz w:val="24"/>
          <w:szCs w:val="24"/>
        </w:rPr>
        <w:t xml:space="preserve">финансовые, 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финансовое управление</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C9429A">
        <w:rPr>
          <w:rFonts w:ascii="Times New Roman" w:hAnsi="Times New Roman" w:cs="Times New Roman"/>
          <w:sz w:val="24"/>
          <w:szCs w:val="24"/>
        </w:rPr>
        <w:t>бухгалтерия</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w:t>
      </w:r>
      <w:r w:rsidRPr="00A27B4F">
        <w:rPr>
          <w:color w:val="000000" w:themeColor="text1"/>
        </w:rPr>
        <w:lastRenderedPageBreak/>
        <w:t>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D8557D">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860A23" w:rsidRDefault="00860A23" w:rsidP="000635C3">
      <w:pPr>
        <w:pStyle w:val="31"/>
        <w:shd w:val="clear" w:color="auto" w:fill="auto"/>
        <w:spacing w:after="0" w:line="240" w:lineRule="auto"/>
        <w:ind w:right="15" w:firstLine="709"/>
        <w:jc w:val="both"/>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cs="Times New Roman"/>
          <w:sz w:val="24"/>
          <w:szCs w:val="24"/>
        </w:rPr>
      </w:pPr>
      <w:r>
        <w:rPr>
          <w:rFonts w:ascii="Times New Roman" w:hAnsi="Times New Roman" w:cs="Times New Roman"/>
          <w:bCs/>
          <w:sz w:val="24"/>
          <w:szCs w:val="24"/>
        </w:rPr>
        <w:lastRenderedPageBreak/>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0635C3">
      <w:pPr>
        <w:pStyle w:val="ac"/>
        <w:numPr>
          <w:ilvl w:val="0"/>
          <w:numId w:val="5"/>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FA02DF">
        <w:rPr>
          <w:rFonts w:ascii="Times New Roman" w:eastAsia="Arial Unicode MS" w:hAnsi="Times New Roman"/>
          <w:sz w:val="24"/>
          <w:szCs w:val="24"/>
        </w:rPr>
        <w:t>3</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0635C3">
      <w:pPr>
        <w:pStyle w:val="s1"/>
        <w:numPr>
          <w:ilvl w:val="0"/>
          <w:numId w:val="5"/>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0635C3">
      <w:pPr>
        <w:pStyle w:val="s1"/>
        <w:numPr>
          <w:ilvl w:val="0"/>
          <w:numId w:val="5"/>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FA02DF">
        <w:rPr>
          <w:rFonts w:eastAsia="Arial Unicode MS"/>
        </w:rPr>
        <w:t>3</w:t>
      </w:r>
      <w:r w:rsidR="00C93FF1">
        <w:rPr>
          <w:rFonts w:eastAsia="Arial Unicode MS"/>
        </w:rPr>
        <w:t xml:space="preserve">) </w:t>
      </w:r>
      <w:r w:rsidRPr="007B58D9">
        <w:rPr>
          <w:bCs/>
          <w:color w:val="000000"/>
        </w:rPr>
        <w:t>и соответствием ее содержания требованиям;</w:t>
      </w:r>
    </w:p>
    <w:p w:rsidR="00EA4ABB" w:rsidRPr="007B58D9" w:rsidRDefault="00EA4ABB" w:rsidP="000635C3">
      <w:pPr>
        <w:pStyle w:val="s1"/>
        <w:numPr>
          <w:ilvl w:val="0"/>
          <w:numId w:val="5"/>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FA02DF">
        <w:rPr>
          <w:rFonts w:eastAsia="Arial Unicode MS"/>
        </w:rPr>
        <w:t>3</w:t>
      </w:r>
      <w:r w:rsidR="00C93FF1">
        <w:rPr>
          <w:rFonts w:eastAsia="Arial Unicode MS"/>
        </w:rPr>
        <w:t>)</w:t>
      </w:r>
      <w:r w:rsidR="00242163" w:rsidRPr="00274D91">
        <w:t xml:space="preserve"> 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FA02DF">
        <w:rPr>
          <w:rFonts w:eastAsia="Arial Unicode MS"/>
        </w:rPr>
        <w:t>3</w:t>
      </w:r>
      <w:r w:rsidR="00C93FF1">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50275A">
        <w:t>Учет, анализ и аудит</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FA02DF">
        <w:rPr>
          <w:rFonts w:eastAsia="Arial Unicode MS"/>
        </w:rPr>
        <w:t>3</w:t>
      </w:r>
      <w:r w:rsidR="00C93FF1">
        <w:rPr>
          <w:rFonts w:eastAsia="Arial Unicode MS"/>
        </w:rPr>
        <w:t xml:space="preserve">) </w:t>
      </w:r>
      <w:r w:rsidRPr="0093133D">
        <w:rPr>
          <w:bCs/>
          <w:color w:val="000000"/>
        </w:rPr>
        <w:t>от профильной организации:</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0635C3">
      <w:pPr>
        <w:pStyle w:val="s1"/>
        <w:numPr>
          <w:ilvl w:val="0"/>
          <w:numId w:val="4"/>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FA02DF">
        <w:rPr>
          <w:rFonts w:eastAsia="Arial Unicode MS"/>
        </w:rPr>
        <w:t>3</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lastRenderedPageBreak/>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FA02DF">
        <w:rPr>
          <w:rFonts w:ascii="Times New Roman" w:eastAsia="Arial Unicode MS" w:hAnsi="Times New Roman" w:cs="Times New Roman"/>
          <w:sz w:val="24"/>
          <w:szCs w:val="24"/>
        </w:rPr>
        <w:t>3</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FA02DF">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97713C" w:rsidRPr="0097713C">
        <w:rPr>
          <w:rFonts w:eastAsia="Arial Unicode MS"/>
          <w:sz w:val="24"/>
          <w:szCs w:val="24"/>
        </w:rPr>
        <w:t xml:space="preserve">проектно-технологическая) практика </w:t>
      </w:r>
      <w:r w:rsidR="00FA02DF">
        <w:rPr>
          <w:rFonts w:eastAsia="Arial Unicode MS"/>
          <w:sz w:val="24"/>
          <w:szCs w:val="24"/>
        </w:rPr>
        <w:t>3</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97713C" w:rsidRPr="0097713C">
        <w:rPr>
          <w:rFonts w:ascii="Times New Roman" w:eastAsia="Arial Unicode MS" w:hAnsi="Times New Roman" w:cs="Times New Roman"/>
          <w:sz w:val="24"/>
          <w:szCs w:val="24"/>
        </w:rPr>
        <w:t xml:space="preserve">проектно-технологическая) практика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FA02DF">
        <w:rPr>
          <w:rFonts w:ascii="Times New Roman" w:eastAsia="Arial Unicode MS" w:hAnsi="Times New Roman" w:cs="Times New Roman"/>
          <w:sz w:val="24"/>
          <w:szCs w:val="24"/>
        </w:rPr>
        <w:t>3</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0635C3">
      <w:pPr>
        <w:pStyle w:val="211"/>
        <w:spacing w:after="0" w:line="200" w:lineRule="atLeast"/>
        <w:ind w:right="15"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0635C3">
      <w:pPr>
        <w:pStyle w:val="ac"/>
        <w:widowControl w:val="0"/>
        <w:numPr>
          <w:ilvl w:val="0"/>
          <w:numId w:val="6"/>
        </w:numPr>
        <w:suppressAutoHyphens/>
        <w:autoSpaceDE w:val="0"/>
        <w:spacing w:after="0" w:line="200" w:lineRule="atLeast"/>
        <w:ind w:right="15"/>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w:t>
      </w:r>
      <w:r w:rsidRPr="007B58D9">
        <w:rPr>
          <w:sz w:val="24"/>
          <w:szCs w:val="24"/>
        </w:rPr>
        <w:lastRenderedPageBreak/>
        <w:t xml:space="preserve">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004742"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FA02DF">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706A9C" w:rsidRPr="000B008C" w:rsidRDefault="00706A9C" w:rsidP="000635C3">
      <w:pPr>
        <w:spacing w:after="0" w:line="240" w:lineRule="auto"/>
        <w:ind w:right="15" w:firstLine="709"/>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C93FF1" w:rsidRPr="002B2EE6">
        <w:rPr>
          <w:rFonts w:eastAsia="Arial Unicode MS"/>
          <w:sz w:val="24"/>
          <w:szCs w:val="24"/>
        </w:rPr>
        <w:t>технологическ</w:t>
      </w:r>
      <w:r w:rsidR="00C93FF1">
        <w:rPr>
          <w:rFonts w:eastAsia="Arial Unicode MS"/>
          <w:sz w:val="24"/>
          <w:szCs w:val="24"/>
        </w:rPr>
        <w:t>ой</w:t>
      </w:r>
      <w:r w:rsidR="00C93FF1" w:rsidRPr="002B2EE6">
        <w:rPr>
          <w:rFonts w:eastAsia="Arial Unicode MS"/>
          <w:sz w:val="24"/>
          <w:szCs w:val="24"/>
        </w:rPr>
        <w:t xml:space="preserve"> (проектно-технологическ</w:t>
      </w:r>
      <w:r w:rsidR="00C93FF1">
        <w:rPr>
          <w:rFonts w:eastAsia="Arial Unicode MS"/>
          <w:sz w:val="24"/>
          <w:szCs w:val="24"/>
        </w:rPr>
        <w:t>ой</w:t>
      </w:r>
      <w:r w:rsidR="00C93FF1" w:rsidRPr="002B2EE6">
        <w:rPr>
          <w:rFonts w:eastAsia="Arial Unicode MS"/>
          <w:sz w:val="24"/>
          <w:szCs w:val="24"/>
        </w:rPr>
        <w:t>) практик</w:t>
      </w:r>
      <w:r w:rsidR="00C93FF1">
        <w:rPr>
          <w:rFonts w:eastAsia="Arial Unicode MS"/>
          <w:sz w:val="24"/>
          <w:szCs w:val="24"/>
        </w:rPr>
        <w:t xml:space="preserve">и </w:t>
      </w:r>
      <w:r w:rsidR="00D41ADF">
        <w:rPr>
          <w:rFonts w:eastAsia="Arial Unicode MS"/>
          <w:sz w:val="24"/>
          <w:szCs w:val="24"/>
        </w:rPr>
        <w:t>3</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обучающемуся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d"/>
        <w:spacing w:before="0" w:beforeAutospacing="0" w:after="0" w:afterAutospacing="0"/>
        <w:ind w:right="15"/>
        <w:jc w:val="center"/>
        <w:rPr>
          <w:b/>
        </w:rPr>
      </w:pPr>
    </w:p>
    <w:p w:rsidR="0019284A" w:rsidRPr="0019284A" w:rsidRDefault="0019284A" w:rsidP="000635C3">
      <w:pPr>
        <w:pStyle w:val="ac"/>
        <w:numPr>
          <w:ilvl w:val="0"/>
          <w:numId w:val="34"/>
        </w:numPr>
        <w:spacing w:after="0" w:line="240" w:lineRule="auto"/>
        <w:ind w:right="15" w:hanging="720"/>
        <w:jc w:val="both"/>
        <w:rPr>
          <w:rFonts w:ascii="Times New Roman" w:hAnsi="Times New Roman"/>
          <w:b/>
          <w:sz w:val="24"/>
          <w:szCs w:val="24"/>
        </w:rPr>
      </w:pPr>
      <w:r w:rsidRPr="0019284A">
        <w:rPr>
          <w:rFonts w:ascii="Times New Roman" w:hAnsi="Times New Roman"/>
          <w:b/>
          <w:sz w:val="24"/>
          <w:szCs w:val="24"/>
        </w:rPr>
        <w:t xml:space="preserve">Представить общую характеристику профильной организации: </w:t>
      </w:r>
    </w:p>
    <w:p w:rsidR="0019284A" w:rsidRPr="0019284A" w:rsidRDefault="0019284A" w:rsidP="000635C3">
      <w:pPr>
        <w:pStyle w:val="ac"/>
        <w:numPr>
          <w:ilvl w:val="0"/>
          <w:numId w:val="35"/>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19284A">
        <w:rPr>
          <w:rStyle w:val="details-content-item-trigger-description"/>
          <w:rFonts w:ascii="Times New Roman" w:hAnsi="Times New Roman"/>
          <w:sz w:val="24"/>
          <w:szCs w:val="24"/>
        </w:rPr>
        <w:t>ОКЭД</w:t>
      </w:r>
      <w:r w:rsidRPr="0019284A">
        <w:rPr>
          <w:rStyle w:val="details-content-item-trigger-heading"/>
          <w:rFonts w:ascii="Times New Roman" w:hAnsi="Times New Roman"/>
          <w:sz w:val="24"/>
          <w:szCs w:val="24"/>
        </w:rPr>
        <w:t>), размер предприятия (малые, средние, крупные.) с указанием</w:t>
      </w:r>
      <w:r w:rsidRPr="0019284A">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w:t>
      </w:r>
      <w:r w:rsidR="003D0B38" w:rsidRPr="0019284A">
        <w:rPr>
          <w:rFonts w:ascii="Times New Roman" w:hAnsi="Times New Roman"/>
          <w:sz w:val="24"/>
          <w:szCs w:val="24"/>
        </w:rPr>
        <w:t xml:space="preserve">особенностей, </w:t>
      </w:r>
      <w:r w:rsidR="003D0B38" w:rsidRPr="0019284A">
        <w:rPr>
          <w:rStyle w:val="details-content-item-trigger-heading"/>
          <w:rFonts w:ascii="Times New Roman" w:hAnsi="Times New Roman"/>
          <w:sz w:val="24"/>
          <w:szCs w:val="24"/>
        </w:rPr>
        <w:t>ИНН</w:t>
      </w:r>
      <w:r w:rsidRPr="0019284A">
        <w:rPr>
          <w:rStyle w:val="details-content-item-trigger-heading"/>
          <w:rFonts w:ascii="Times New Roman" w:hAnsi="Times New Roman"/>
          <w:sz w:val="24"/>
          <w:szCs w:val="24"/>
        </w:rPr>
        <w:t xml:space="preserve">, </w:t>
      </w:r>
      <w:r w:rsidRPr="0019284A">
        <w:rPr>
          <w:rFonts w:ascii="Times New Roman" w:hAnsi="Times New Roman"/>
          <w:sz w:val="24"/>
          <w:szCs w:val="24"/>
        </w:rPr>
        <w:t xml:space="preserve">ОГРН, </w:t>
      </w:r>
      <w:r w:rsidRPr="0019284A">
        <w:rPr>
          <w:rStyle w:val="details-content-item-trigger-heading"/>
          <w:rFonts w:ascii="Times New Roman" w:hAnsi="Times New Roman"/>
          <w:sz w:val="24"/>
          <w:szCs w:val="24"/>
        </w:rPr>
        <w:t xml:space="preserve"> БИН</w:t>
      </w:r>
      <w:r w:rsidR="00BB387F">
        <w:rPr>
          <w:rStyle w:val="details-content-item-trigger-heading"/>
          <w:rFonts w:ascii="Times New Roman" w:hAnsi="Times New Roman"/>
          <w:sz w:val="24"/>
          <w:szCs w:val="24"/>
        </w:rPr>
        <w:t xml:space="preserve">, </w:t>
      </w:r>
      <w:r w:rsidR="00BB387F" w:rsidRPr="0019284A">
        <w:rPr>
          <w:rFonts w:ascii="Times New Roman" w:hAnsi="Times New Roman"/>
          <w:sz w:val="24"/>
          <w:szCs w:val="24"/>
        </w:rPr>
        <w:t>сведения об истории организации, дата регистрации, миссия организации</w:t>
      </w:r>
      <w:r w:rsidRPr="0019284A">
        <w:rPr>
          <w:rFonts w:ascii="Times New Roman" w:hAnsi="Times New Roman"/>
          <w:sz w:val="24"/>
          <w:szCs w:val="24"/>
        </w:rPr>
        <w:t>; .</w:t>
      </w:r>
    </w:p>
    <w:p w:rsidR="00CB4E28" w:rsidRDefault="0019284A" w:rsidP="000635C3">
      <w:pPr>
        <w:pStyle w:val="ac"/>
        <w:numPr>
          <w:ilvl w:val="0"/>
          <w:numId w:val="35"/>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организационно-правовая форма и организационная структура профильной организации, (составить организационную структуру управления профильной организации, кратко описать функциональное место в профильной организации</w:t>
      </w:r>
      <w:r w:rsidR="00CB4E28">
        <w:rPr>
          <w:rFonts w:ascii="Times New Roman" w:hAnsi="Times New Roman"/>
          <w:sz w:val="24"/>
          <w:szCs w:val="24"/>
        </w:rPr>
        <w:t>;</w:t>
      </w:r>
      <w:r w:rsidRPr="0019284A">
        <w:rPr>
          <w:rFonts w:ascii="Times New Roman" w:hAnsi="Times New Roman"/>
          <w:sz w:val="24"/>
          <w:szCs w:val="24"/>
        </w:rPr>
        <w:t xml:space="preserve"> </w:t>
      </w:r>
    </w:p>
    <w:p w:rsidR="0019284A" w:rsidRDefault="0019284A" w:rsidP="002320CE">
      <w:pPr>
        <w:pStyle w:val="ac"/>
        <w:numPr>
          <w:ilvl w:val="0"/>
          <w:numId w:val="35"/>
        </w:numPr>
        <w:spacing w:after="0" w:line="240" w:lineRule="auto"/>
        <w:ind w:right="15" w:hanging="720"/>
        <w:jc w:val="both"/>
        <w:rPr>
          <w:rFonts w:ascii="Times New Roman" w:hAnsi="Times New Roman"/>
          <w:sz w:val="24"/>
          <w:szCs w:val="24"/>
        </w:rPr>
      </w:pPr>
      <w:r w:rsidRPr="00822400">
        <w:rPr>
          <w:rFonts w:ascii="Times New Roman" w:hAnsi="Times New Roman"/>
          <w:sz w:val="24"/>
          <w:szCs w:val="24"/>
        </w:rPr>
        <w:t>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r w:rsidR="00BB387F">
        <w:rPr>
          <w:rFonts w:ascii="Times New Roman" w:hAnsi="Times New Roman"/>
          <w:sz w:val="24"/>
          <w:szCs w:val="24"/>
        </w:rPr>
        <w:t>;</w:t>
      </w:r>
    </w:p>
    <w:p w:rsidR="00BB387F" w:rsidRDefault="00BB387F" w:rsidP="002320CE">
      <w:pPr>
        <w:pStyle w:val="ac"/>
        <w:numPr>
          <w:ilvl w:val="0"/>
          <w:numId w:val="35"/>
        </w:numPr>
        <w:spacing w:after="0" w:line="240" w:lineRule="auto"/>
        <w:ind w:right="15" w:hanging="720"/>
        <w:jc w:val="both"/>
        <w:rPr>
          <w:rFonts w:ascii="Times New Roman" w:hAnsi="Times New Roman"/>
          <w:sz w:val="24"/>
          <w:szCs w:val="24"/>
        </w:rPr>
      </w:pPr>
      <w:r w:rsidRPr="00BB387F">
        <w:rPr>
          <w:rFonts w:ascii="Times New Roman" w:hAnsi="Times New Roman"/>
          <w:sz w:val="24"/>
          <w:szCs w:val="24"/>
        </w:rPr>
        <w:t>оценка финансово-хозяйственной деятельности организации</w:t>
      </w:r>
      <w:r>
        <w:rPr>
          <w:rFonts w:ascii="Times New Roman" w:hAnsi="Times New Roman"/>
          <w:sz w:val="24"/>
          <w:szCs w:val="24"/>
        </w:rPr>
        <w:t>: динамика экономических показателей (выручка, себестоимость, прибыль от продаж, чистая прибыль); показателей состояния основных и оборонных средств, эффективности их использования; показателей по труду и его оплате, эффективности использования трудовых показателей в организации;</w:t>
      </w:r>
    </w:p>
    <w:p w:rsidR="0001279E" w:rsidRPr="00822400" w:rsidRDefault="0001279E" w:rsidP="0001279E">
      <w:pPr>
        <w:pStyle w:val="ac"/>
        <w:spacing w:after="0" w:line="240" w:lineRule="auto"/>
        <w:ind w:right="15"/>
        <w:jc w:val="both"/>
        <w:rPr>
          <w:rFonts w:ascii="Times New Roman" w:hAnsi="Times New Roman"/>
          <w:sz w:val="24"/>
          <w:szCs w:val="24"/>
        </w:rPr>
      </w:pPr>
    </w:p>
    <w:p w:rsidR="00BB387F" w:rsidRPr="00082447" w:rsidRDefault="00082447" w:rsidP="000635C3">
      <w:pPr>
        <w:pStyle w:val="ac"/>
        <w:numPr>
          <w:ilvl w:val="0"/>
          <w:numId w:val="34"/>
        </w:numPr>
        <w:spacing w:after="0" w:line="240" w:lineRule="auto"/>
        <w:ind w:right="15" w:hanging="720"/>
        <w:jc w:val="both"/>
        <w:rPr>
          <w:rFonts w:ascii="Times New Roman" w:hAnsi="Times New Roman"/>
          <w:b/>
          <w:sz w:val="24"/>
          <w:szCs w:val="24"/>
        </w:rPr>
      </w:pPr>
      <w:r>
        <w:rPr>
          <w:rFonts w:ascii="Times New Roman" w:hAnsi="Times New Roman"/>
          <w:b/>
          <w:sz w:val="24"/>
          <w:szCs w:val="24"/>
        </w:rPr>
        <w:t xml:space="preserve">Описать систему внутреннего контроля </w:t>
      </w:r>
      <w:r w:rsidRPr="0019284A">
        <w:rPr>
          <w:rFonts w:ascii="Times New Roman" w:hAnsi="Times New Roman"/>
          <w:b/>
          <w:sz w:val="24"/>
          <w:szCs w:val="24"/>
        </w:rPr>
        <w:t>профильной организации</w:t>
      </w:r>
      <w:r>
        <w:rPr>
          <w:rFonts w:ascii="Times New Roman" w:hAnsi="Times New Roman"/>
          <w:b/>
          <w:bCs/>
          <w:sz w:val="24"/>
          <w:szCs w:val="24"/>
        </w:rPr>
        <w:t>:</w:t>
      </w:r>
    </w:p>
    <w:p w:rsidR="00082447" w:rsidRPr="00AE0288" w:rsidRDefault="00082447" w:rsidP="00AE0288">
      <w:pPr>
        <w:pStyle w:val="51"/>
        <w:numPr>
          <w:ilvl w:val="0"/>
          <w:numId w:val="46"/>
        </w:numPr>
        <w:shd w:val="clear" w:color="auto" w:fill="auto"/>
        <w:spacing w:before="0" w:after="0" w:line="240" w:lineRule="auto"/>
        <w:ind w:hanging="720"/>
        <w:jc w:val="both"/>
        <w:rPr>
          <w:rFonts w:ascii="Times New Roman" w:hAnsi="Times New Roman" w:cs="Times New Roman"/>
          <w:sz w:val="24"/>
          <w:szCs w:val="24"/>
        </w:rPr>
      </w:pPr>
      <w:r w:rsidRPr="00AE0288">
        <w:rPr>
          <w:rFonts w:ascii="Times New Roman" w:hAnsi="Times New Roman" w:cs="Times New Roman"/>
          <w:sz w:val="24"/>
          <w:szCs w:val="24"/>
        </w:rPr>
        <w:t xml:space="preserve">определение внутренних и внешних источников поступления информации; </w:t>
      </w:r>
    </w:p>
    <w:p w:rsidR="00082447" w:rsidRDefault="00082447" w:rsidP="00AE0288">
      <w:pPr>
        <w:pStyle w:val="51"/>
        <w:numPr>
          <w:ilvl w:val="0"/>
          <w:numId w:val="46"/>
        </w:numPr>
        <w:shd w:val="clear" w:color="auto" w:fill="auto"/>
        <w:spacing w:before="0" w:after="0" w:line="240" w:lineRule="auto"/>
        <w:ind w:hanging="720"/>
        <w:jc w:val="both"/>
        <w:rPr>
          <w:rFonts w:ascii="Times New Roman" w:hAnsi="Times New Roman" w:cs="Times New Roman"/>
          <w:sz w:val="24"/>
          <w:szCs w:val="24"/>
        </w:rPr>
      </w:pPr>
      <w:r w:rsidRPr="00AE0288">
        <w:rPr>
          <w:rFonts w:ascii="Times New Roman" w:hAnsi="Times New Roman" w:cs="Times New Roman"/>
          <w:sz w:val="24"/>
          <w:szCs w:val="24"/>
        </w:rPr>
        <w:t>характеристика форм экономической, финансовой и статистической отчетности, характеристика нормативных</w:t>
      </w:r>
      <w:r w:rsidRPr="00AE0288">
        <w:rPr>
          <w:rFonts w:ascii="Times New Roman" w:hAnsi="Times New Roman" w:cs="Times New Roman"/>
          <w:spacing w:val="1"/>
          <w:sz w:val="24"/>
          <w:szCs w:val="24"/>
        </w:rPr>
        <w:t xml:space="preserve"> </w:t>
      </w:r>
      <w:r w:rsidRPr="00AE0288">
        <w:rPr>
          <w:rFonts w:ascii="Times New Roman" w:hAnsi="Times New Roman" w:cs="Times New Roman"/>
          <w:sz w:val="24"/>
          <w:szCs w:val="24"/>
        </w:rPr>
        <w:t>документов,</w:t>
      </w:r>
      <w:r w:rsidRPr="00AE0288">
        <w:rPr>
          <w:rFonts w:ascii="Times New Roman" w:hAnsi="Times New Roman" w:cs="Times New Roman"/>
          <w:spacing w:val="1"/>
          <w:sz w:val="24"/>
          <w:szCs w:val="24"/>
        </w:rPr>
        <w:t xml:space="preserve"> </w:t>
      </w:r>
      <w:r w:rsidRPr="00AE0288">
        <w:rPr>
          <w:rFonts w:ascii="Times New Roman" w:hAnsi="Times New Roman" w:cs="Times New Roman"/>
          <w:sz w:val="24"/>
          <w:szCs w:val="24"/>
        </w:rPr>
        <w:t>регулирующих</w:t>
      </w:r>
      <w:r w:rsidRPr="00AE0288">
        <w:rPr>
          <w:rFonts w:ascii="Times New Roman" w:hAnsi="Times New Roman" w:cs="Times New Roman"/>
          <w:spacing w:val="1"/>
          <w:sz w:val="24"/>
          <w:szCs w:val="24"/>
        </w:rPr>
        <w:t xml:space="preserve"> </w:t>
      </w:r>
      <w:r w:rsidRPr="00AE0288">
        <w:rPr>
          <w:rFonts w:ascii="Times New Roman" w:hAnsi="Times New Roman" w:cs="Times New Roman"/>
          <w:sz w:val="24"/>
          <w:szCs w:val="24"/>
        </w:rPr>
        <w:t>формирование</w:t>
      </w:r>
      <w:r w:rsidRPr="00AE0288">
        <w:rPr>
          <w:rFonts w:ascii="Times New Roman" w:hAnsi="Times New Roman" w:cs="Times New Roman"/>
          <w:spacing w:val="1"/>
          <w:sz w:val="24"/>
          <w:szCs w:val="24"/>
        </w:rPr>
        <w:t xml:space="preserve"> </w:t>
      </w:r>
      <w:r w:rsidRPr="00AE0288">
        <w:rPr>
          <w:rFonts w:ascii="Times New Roman" w:hAnsi="Times New Roman" w:cs="Times New Roman"/>
          <w:sz w:val="24"/>
          <w:szCs w:val="24"/>
        </w:rPr>
        <w:t>и</w:t>
      </w:r>
      <w:r w:rsidRPr="00AE0288">
        <w:rPr>
          <w:rFonts w:ascii="Times New Roman" w:hAnsi="Times New Roman" w:cs="Times New Roman"/>
          <w:spacing w:val="1"/>
          <w:sz w:val="24"/>
          <w:szCs w:val="24"/>
        </w:rPr>
        <w:t xml:space="preserve"> </w:t>
      </w:r>
      <w:r w:rsidRPr="00AE0288">
        <w:rPr>
          <w:rFonts w:ascii="Times New Roman" w:hAnsi="Times New Roman" w:cs="Times New Roman"/>
          <w:sz w:val="24"/>
          <w:szCs w:val="24"/>
        </w:rPr>
        <w:t>состав</w:t>
      </w:r>
      <w:r w:rsidRPr="00AE0288">
        <w:rPr>
          <w:rFonts w:ascii="Times New Roman" w:hAnsi="Times New Roman" w:cs="Times New Roman"/>
          <w:spacing w:val="1"/>
          <w:sz w:val="24"/>
          <w:szCs w:val="24"/>
        </w:rPr>
        <w:t xml:space="preserve"> </w:t>
      </w:r>
      <w:r w:rsidRPr="00AE0288">
        <w:rPr>
          <w:rFonts w:ascii="Times New Roman" w:hAnsi="Times New Roman" w:cs="Times New Roman"/>
          <w:sz w:val="24"/>
          <w:szCs w:val="24"/>
        </w:rPr>
        <w:t>отчётности</w:t>
      </w:r>
      <w:r w:rsidR="00AE0288" w:rsidRPr="00AE0288">
        <w:rPr>
          <w:rFonts w:ascii="Times New Roman" w:hAnsi="Times New Roman" w:cs="Times New Roman"/>
          <w:sz w:val="24"/>
          <w:szCs w:val="24"/>
        </w:rPr>
        <w:t xml:space="preserve"> организации</w:t>
      </w:r>
      <w:r w:rsidRPr="00AE0288">
        <w:rPr>
          <w:rFonts w:ascii="Times New Roman" w:hAnsi="Times New Roman" w:cs="Times New Roman"/>
          <w:sz w:val="24"/>
          <w:szCs w:val="24"/>
        </w:rPr>
        <w:t>, определ</w:t>
      </w:r>
      <w:r w:rsidR="00AE0288" w:rsidRPr="00AE0288">
        <w:rPr>
          <w:rFonts w:ascii="Times New Roman" w:hAnsi="Times New Roman" w:cs="Times New Roman"/>
          <w:sz w:val="24"/>
          <w:szCs w:val="24"/>
        </w:rPr>
        <w:t>ение</w:t>
      </w:r>
      <w:r w:rsidRPr="00AE0288">
        <w:rPr>
          <w:rFonts w:ascii="Times New Roman" w:hAnsi="Times New Roman" w:cs="Times New Roman"/>
          <w:sz w:val="24"/>
          <w:szCs w:val="24"/>
        </w:rPr>
        <w:t xml:space="preserve"> степен</w:t>
      </w:r>
      <w:r w:rsidR="00AE0288" w:rsidRPr="00AE0288">
        <w:rPr>
          <w:rFonts w:ascii="Times New Roman" w:hAnsi="Times New Roman" w:cs="Times New Roman"/>
          <w:sz w:val="24"/>
          <w:szCs w:val="24"/>
        </w:rPr>
        <w:t>и</w:t>
      </w:r>
      <w:r w:rsidRPr="00AE0288">
        <w:rPr>
          <w:rFonts w:ascii="Times New Roman" w:hAnsi="Times New Roman" w:cs="Times New Roman"/>
          <w:sz w:val="24"/>
          <w:szCs w:val="24"/>
        </w:rPr>
        <w:t xml:space="preserve"> соответствия форм отчетности организации рекомендуемым формам;</w:t>
      </w:r>
    </w:p>
    <w:p w:rsidR="00AE0288" w:rsidRPr="0001279E" w:rsidRDefault="00AE0288" w:rsidP="002F72BE">
      <w:pPr>
        <w:numPr>
          <w:ilvl w:val="0"/>
          <w:numId w:val="46"/>
        </w:numPr>
        <w:spacing w:after="0" w:afterAutospacing="1" w:line="240" w:lineRule="auto"/>
        <w:ind w:hanging="720"/>
        <w:jc w:val="both"/>
        <w:rPr>
          <w:rFonts w:ascii="Times New Roman" w:hAnsi="Times New Roman" w:cs="Times New Roman"/>
          <w:sz w:val="24"/>
          <w:szCs w:val="24"/>
        </w:rPr>
      </w:pPr>
      <w:r w:rsidRPr="0001279E">
        <w:rPr>
          <w:rFonts w:ascii="Times New Roman" w:hAnsi="Times New Roman" w:cs="Times New Roman"/>
          <w:sz w:val="24"/>
          <w:szCs w:val="24"/>
        </w:rPr>
        <w:t xml:space="preserve">исследование </w:t>
      </w:r>
      <w:r w:rsidRPr="00082447">
        <w:rPr>
          <w:rFonts w:ascii="Times New Roman" w:hAnsi="Times New Roman" w:cs="Times New Roman"/>
          <w:sz w:val="24"/>
          <w:szCs w:val="24"/>
        </w:rPr>
        <w:t xml:space="preserve">точности и полноты </w:t>
      </w:r>
      <w:r w:rsidR="0001279E" w:rsidRPr="0001279E">
        <w:rPr>
          <w:rFonts w:ascii="Times New Roman" w:hAnsi="Times New Roman" w:cs="Times New Roman"/>
          <w:sz w:val="24"/>
          <w:szCs w:val="24"/>
        </w:rPr>
        <w:t xml:space="preserve">внутренних организационно-распорядительных документов, </w:t>
      </w:r>
      <w:r w:rsidRPr="00082447">
        <w:rPr>
          <w:rFonts w:ascii="Times New Roman" w:hAnsi="Times New Roman" w:cs="Times New Roman"/>
          <w:sz w:val="24"/>
          <w:szCs w:val="24"/>
        </w:rPr>
        <w:t xml:space="preserve">своевременности подготовки достоверной </w:t>
      </w:r>
      <w:r w:rsidR="0001279E">
        <w:rPr>
          <w:rFonts w:ascii="Times New Roman" w:hAnsi="Times New Roman" w:cs="Times New Roman"/>
          <w:sz w:val="24"/>
          <w:szCs w:val="24"/>
        </w:rPr>
        <w:t>информации</w:t>
      </w:r>
      <w:r w:rsidRPr="0001279E">
        <w:rPr>
          <w:rFonts w:ascii="Times New Roman" w:hAnsi="Times New Roman" w:cs="Times New Roman"/>
          <w:sz w:val="24"/>
          <w:szCs w:val="24"/>
        </w:rPr>
        <w:t xml:space="preserve">, механизм </w:t>
      </w:r>
      <w:r w:rsidRPr="00082447">
        <w:rPr>
          <w:rFonts w:ascii="Times New Roman" w:hAnsi="Times New Roman" w:cs="Times New Roman"/>
          <w:sz w:val="24"/>
          <w:szCs w:val="24"/>
        </w:rPr>
        <w:t>предотвращения ошибок и искажений</w:t>
      </w:r>
      <w:r w:rsidRPr="0001279E">
        <w:rPr>
          <w:rFonts w:ascii="Times New Roman" w:hAnsi="Times New Roman" w:cs="Times New Roman"/>
          <w:sz w:val="24"/>
          <w:szCs w:val="24"/>
        </w:rPr>
        <w:t xml:space="preserve"> в отчетности организации;</w:t>
      </w:r>
    </w:p>
    <w:p w:rsidR="00AE0288" w:rsidRPr="00AE0288" w:rsidRDefault="0001279E" w:rsidP="00C1405A">
      <w:pPr>
        <w:numPr>
          <w:ilvl w:val="0"/>
          <w:numId w:val="46"/>
        </w:numPr>
        <w:spacing w:after="0" w:afterAutospacing="1" w:line="240" w:lineRule="auto"/>
        <w:ind w:hanging="720"/>
        <w:jc w:val="both"/>
        <w:rPr>
          <w:rFonts w:ascii="Times New Roman" w:hAnsi="Times New Roman" w:cs="Times New Roman"/>
          <w:sz w:val="24"/>
          <w:szCs w:val="24"/>
        </w:rPr>
      </w:pPr>
      <w:r w:rsidRPr="0001279E">
        <w:rPr>
          <w:rFonts w:ascii="Times New Roman" w:hAnsi="Times New Roman" w:cs="Times New Roman"/>
          <w:sz w:val="24"/>
          <w:szCs w:val="24"/>
        </w:rPr>
        <w:t>оценка применения средств контроля</w:t>
      </w:r>
      <w:r>
        <w:rPr>
          <w:rFonts w:ascii="Times New Roman" w:hAnsi="Times New Roman" w:cs="Times New Roman"/>
          <w:sz w:val="24"/>
          <w:szCs w:val="24"/>
        </w:rPr>
        <w:t xml:space="preserve"> в деятельности организации</w:t>
      </w:r>
      <w:r w:rsidRPr="0001279E">
        <w:rPr>
          <w:rFonts w:ascii="Times New Roman" w:hAnsi="Times New Roman" w:cs="Times New Roman"/>
          <w:sz w:val="24"/>
          <w:szCs w:val="24"/>
        </w:rPr>
        <w:t>, осуществление необходимых корректирующих мероприятий в отношении средств контроля;</w:t>
      </w:r>
    </w:p>
    <w:p w:rsidR="00082447" w:rsidRDefault="00082447" w:rsidP="00082447">
      <w:pPr>
        <w:pStyle w:val="51"/>
        <w:shd w:val="clear" w:color="auto" w:fill="auto"/>
        <w:spacing w:before="0" w:after="0" w:line="240" w:lineRule="auto"/>
        <w:ind w:firstLine="0"/>
        <w:jc w:val="both"/>
        <w:rPr>
          <w:rFonts w:ascii="Times New Roman" w:hAnsi="Times New Roman" w:cs="Times New Roman"/>
          <w:sz w:val="24"/>
          <w:szCs w:val="24"/>
        </w:rPr>
      </w:pPr>
    </w:p>
    <w:p w:rsidR="00082447" w:rsidRDefault="00082447" w:rsidP="00082447">
      <w:pPr>
        <w:pStyle w:val="ac"/>
        <w:spacing w:after="0" w:line="240" w:lineRule="auto"/>
        <w:ind w:right="15"/>
        <w:jc w:val="both"/>
        <w:rPr>
          <w:rFonts w:ascii="Times New Roman" w:hAnsi="Times New Roman"/>
          <w:b/>
          <w:sz w:val="24"/>
          <w:szCs w:val="24"/>
        </w:rPr>
      </w:pPr>
    </w:p>
    <w:p w:rsidR="000058DF" w:rsidRPr="000058DF" w:rsidRDefault="000635C3" w:rsidP="000635C3">
      <w:pPr>
        <w:pStyle w:val="ac"/>
        <w:numPr>
          <w:ilvl w:val="0"/>
          <w:numId w:val="34"/>
        </w:numPr>
        <w:spacing w:after="0" w:line="240" w:lineRule="auto"/>
        <w:ind w:right="15" w:hanging="720"/>
        <w:jc w:val="both"/>
        <w:rPr>
          <w:rFonts w:ascii="Times New Roman" w:hAnsi="Times New Roman"/>
          <w:b/>
          <w:sz w:val="24"/>
          <w:szCs w:val="24"/>
        </w:rPr>
      </w:pPr>
      <w:r>
        <w:rPr>
          <w:rFonts w:ascii="Times New Roman" w:hAnsi="Times New Roman"/>
          <w:b/>
          <w:sz w:val="24"/>
          <w:szCs w:val="24"/>
        </w:rPr>
        <w:lastRenderedPageBreak/>
        <w:t xml:space="preserve">Описать </w:t>
      </w:r>
      <w:r w:rsidR="00DE5C2A">
        <w:rPr>
          <w:rFonts w:ascii="Times New Roman" w:hAnsi="Times New Roman"/>
          <w:b/>
          <w:sz w:val="24"/>
          <w:szCs w:val="24"/>
        </w:rPr>
        <w:t xml:space="preserve">организацию </w:t>
      </w:r>
      <w:r w:rsidR="00BB387F">
        <w:rPr>
          <w:rFonts w:ascii="Times New Roman" w:hAnsi="Times New Roman"/>
          <w:b/>
          <w:bCs/>
          <w:sz w:val="24"/>
          <w:szCs w:val="24"/>
        </w:rPr>
        <w:t>налогов</w:t>
      </w:r>
      <w:r w:rsidR="00485992">
        <w:rPr>
          <w:rFonts w:ascii="Times New Roman" w:hAnsi="Times New Roman"/>
          <w:b/>
          <w:bCs/>
          <w:sz w:val="24"/>
          <w:szCs w:val="24"/>
        </w:rPr>
        <w:t xml:space="preserve">ого учета </w:t>
      </w:r>
      <w:r w:rsidR="007C1710">
        <w:rPr>
          <w:rFonts w:ascii="Times New Roman" w:hAnsi="Times New Roman"/>
          <w:b/>
          <w:bCs/>
          <w:sz w:val="24"/>
          <w:szCs w:val="24"/>
        </w:rPr>
        <w:t xml:space="preserve">и </w:t>
      </w:r>
      <w:r w:rsidR="00DE5C2A">
        <w:rPr>
          <w:rFonts w:ascii="Times New Roman" w:hAnsi="Times New Roman"/>
          <w:b/>
          <w:sz w:val="24"/>
          <w:szCs w:val="24"/>
        </w:rPr>
        <w:t>состав</w:t>
      </w:r>
      <w:r w:rsidR="00DE5C2A" w:rsidRPr="000058DF">
        <w:rPr>
          <w:rFonts w:ascii="Times New Roman" w:hAnsi="Times New Roman"/>
          <w:b/>
          <w:bCs/>
          <w:sz w:val="24"/>
          <w:szCs w:val="24"/>
        </w:rPr>
        <w:t xml:space="preserve"> </w:t>
      </w:r>
      <w:r w:rsidR="00DE5C2A">
        <w:rPr>
          <w:rFonts w:ascii="Times New Roman" w:hAnsi="Times New Roman"/>
          <w:b/>
          <w:bCs/>
          <w:sz w:val="24"/>
          <w:szCs w:val="24"/>
        </w:rPr>
        <w:t>налоговой</w:t>
      </w:r>
      <w:r w:rsidR="00DE5C2A" w:rsidRPr="000058DF">
        <w:rPr>
          <w:rFonts w:ascii="Times New Roman" w:hAnsi="Times New Roman"/>
          <w:b/>
          <w:bCs/>
          <w:sz w:val="24"/>
          <w:szCs w:val="24"/>
        </w:rPr>
        <w:t xml:space="preserve"> </w:t>
      </w:r>
      <w:r w:rsidR="007C1710">
        <w:rPr>
          <w:rFonts w:ascii="Times New Roman" w:hAnsi="Times New Roman"/>
          <w:b/>
          <w:bCs/>
          <w:sz w:val="24"/>
          <w:szCs w:val="24"/>
        </w:rPr>
        <w:t>отчетности</w:t>
      </w:r>
      <w:r w:rsidR="000058DF" w:rsidRPr="000058DF">
        <w:rPr>
          <w:rFonts w:ascii="Times New Roman" w:hAnsi="Times New Roman"/>
          <w:b/>
          <w:bCs/>
          <w:sz w:val="24"/>
          <w:szCs w:val="24"/>
        </w:rPr>
        <w:t xml:space="preserve"> </w:t>
      </w:r>
    </w:p>
    <w:p w:rsidR="00BB387F" w:rsidRDefault="00BB387F"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sidRPr="00BB387F">
        <w:rPr>
          <w:rFonts w:ascii="Times New Roman" w:eastAsia="Calibri" w:hAnsi="Times New Roman" w:cs="Times New Roman"/>
          <w:sz w:val="24"/>
          <w:szCs w:val="24"/>
          <w:lang w:eastAsia="en-US"/>
        </w:rPr>
        <w:t>рассмотр</w:t>
      </w:r>
      <w:r w:rsidR="00485992">
        <w:rPr>
          <w:rFonts w:ascii="Times New Roman" w:eastAsia="Calibri" w:hAnsi="Times New Roman" w:cs="Times New Roman"/>
          <w:sz w:val="24"/>
          <w:szCs w:val="24"/>
          <w:lang w:eastAsia="en-US"/>
        </w:rPr>
        <w:t>ение</w:t>
      </w:r>
      <w:r w:rsidRPr="00BB387F">
        <w:rPr>
          <w:rFonts w:ascii="Times New Roman" w:eastAsia="Calibri" w:hAnsi="Times New Roman" w:cs="Times New Roman"/>
          <w:sz w:val="24"/>
          <w:szCs w:val="24"/>
          <w:lang w:eastAsia="en-US"/>
        </w:rPr>
        <w:t xml:space="preserve"> положения учетной политики организации в целях бу</w:t>
      </w:r>
      <w:r>
        <w:rPr>
          <w:rFonts w:ascii="Times New Roman" w:eastAsia="Calibri" w:hAnsi="Times New Roman" w:cs="Times New Roman"/>
          <w:sz w:val="24"/>
          <w:szCs w:val="24"/>
          <w:lang w:eastAsia="en-US"/>
        </w:rPr>
        <w:t>хгалтерского и налогового учета;</w:t>
      </w:r>
    </w:p>
    <w:p w:rsidR="00485992" w:rsidRDefault="00485992"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изучение организации налогового учета;</w:t>
      </w:r>
    </w:p>
    <w:p w:rsidR="00485992" w:rsidRDefault="00485992" w:rsidP="00CB4E28">
      <w:pPr>
        <w:pStyle w:val="a5"/>
        <w:numPr>
          <w:ilvl w:val="0"/>
          <w:numId w:val="38"/>
        </w:numPr>
        <w:spacing w:after="0" w:line="240" w:lineRule="auto"/>
        <w:ind w:left="709" w:right="15"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w:t>
      </w:r>
      <w:r w:rsidRPr="00485992">
        <w:rPr>
          <w:rFonts w:ascii="Times New Roman" w:eastAsia="Calibri" w:hAnsi="Times New Roman" w:cs="Times New Roman"/>
          <w:sz w:val="24"/>
          <w:szCs w:val="24"/>
          <w:lang w:eastAsia="en-US"/>
        </w:rPr>
        <w:t>ражение учета в налоговых регистрах (основных средств, МПЗ, незавершенного производства, транспортных расходов, фонда </w:t>
      </w:r>
      <w:hyperlink r:id="rId9" w:tooltip="Оплата труда" w:history="1">
        <w:r w:rsidRPr="00485992">
          <w:rPr>
            <w:rFonts w:ascii="Times New Roman" w:eastAsia="Calibri" w:hAnsi="Times New Roman" w:cs="Times New Roman"/>
            <w:sz w:val="24"/>
            <w:szCs w:val="24"/>
            <w:lang w:eastAsia="en-US"/>
          </w:rPr>
          <w:t>оплаты труда</w:t>
        </w:r>
      </w:hyperlink>
      <w:r w:rsidRPr="00485992">
        <w:rPr>
          <w:rFonts w:ascii="Times New Roman" w:eastAsia="Calibri" w:hAnsi="Times New Roman" w:cs="Times New Roman"/>
          <w:sz w:val="24"/>
          <w:szCs w:val="24"/>
          <w:lang w:eastAsia="en-US"/>
        </w:rPr>
        <w:t>, отчислений из фонда оплаты труда и др.)</w:t>
      </w:r>
    </w:p>
    <w:p w:rsidR="005E7C31" w:rsidRPr="005E7C31" w:rsidRDefault="00485992" w:rsidP="00947F13">
      <w:pPr>
        <w:pStyle w:val="a5"/>
        <w:numPr>
          <w:ilvl w:val="0"/>
          <w:numId w:val="38"/>
        </w:numPr>
        <w:spacing w:after="0" w:line="240" w:lineRule="auto"/>
        <w:ind w:left="709" w:right="15" w:hanging="709"/>
        <w:jc w:val="both"/>
        <w:rPr>
          <w:rFonts w:ascii="Times New Roman" w:hAnsi="Times New Roman"/>
          <w:b/>
          <w:sz w:val="24"/>
          <w:szCs w:val="24"/>
        </w:rPr>
      </w:pPr>
      <w:r w:rsidRPr="005E7C31">
        <w:rPr>
          <w:rFonts w:ascii="Times New Roman" w:eastAsia="Calibri" w:hAnsi="Times New Roman" w:cs="Times New Roman"/>
          <w:sz w:val="24"/>
          <w:szCs w:val="24"/>
          <w:lang w:eastAsia="en-US"/>
        </w:rPr>
        <w:t xml:space="preserve">описание </w:t>
      </w:r>
      <w:r w:rsidR="000635C3" w:rsidRPr="005E7C31">
        <w:rPr>
          <w:rFonts w:ascii="Times New Roman" w:eastAsia="Calibri" w:hAnsi="Times New Roman" w:cs="Times New Roman"/>
          <w:sz w:val="24"/>
          <w:szCs w:val="24"/>
          <w:lang w:eastAsia="en-US"/>
        </w:rPr>
        <w:t>подготовк</w:t>
      </w:r>
      <w:r w:rsidRPr="005E7C31">
        <w:rPr>
          <w:rFonts w:ascii="Times New Roman" w:eastAsia="Calibri" w:hAnsi="Times New Roman" w:cs="Times New Roman"/>
          <w:sz w:val="24"/>
          <w:szCs w:val="24"/>
          <w:lang w:eastAsia="en-US"/>
        </w:rPr>
        <w:t>и</w:t>
      </w:r>
      <w:r w:rsidR="000635C3" w:rsidRPr="005E7C31">
        <w:rPr>
          <w:rFonts w:ascii="Times New Roman" w:eastAsia="Calibri" w:hAnsi="Times New Roman" w:cs="Times New Roman"/>
          <w:sz w:val="24"/>
          <w:szCs w:val="24"/>
          <w:lang w:eastAsia="en-US"/>
        </w:rPr>
        <w:t xml:space="preserve"> и составлени</w:t>
      </w:r>
      <w:r w:rsidRPr="005E7C31">
        <w:rPr>
          <w:rFonts w:ascii="Times New Roman" w:eastAsia="Calibri" w:hAnsi="Times New Roman" w:cs="Times New Roman"/>
          <w:sz w:val="24"/>
          <w:szCs w:val="24"/>
          <w:lang w:eastAsia="en-US"/>
        </w:rPr>
        <w:t>я</w:t>
      </w:r>
      <w:r w:rsidR="000635C3" w:rsidRPr="005E7C31">
        <w:rPr>
          <w:rFonts w:ascii="Times New Roman" w:eastAsia="Calibri" w:hAnsi="Times New Roman" w:cs="Times New Roman"/>
          <w:sz w:val="24"/>
          <w:szCs w:val="24"/>
          <w:lang w:eastAsia="en-US"/>
        </w:rPr>
        <w:t xml:space="preserve"> </w:t>
      </w:r>
      <w:r w:rsidRPr="005E7C31">
        <w:rPr>
          <w:rFonts w:ascii="Times New Roman" w:eastAsia="Calibri" w:hAnsi="Times New Roman" w:cs="Times New Roman"/>
          <w:sz w:val="24"/>
          <w:szCs w:val="24"/>
          <w:lang w:eastAsia="en-US"/>
        </w:rPr>
        <w:t>налоговой</w:t>
      </w:r>
      <w:r w:rsidR="000635C3" w:rsidRPr="005E7C31">
        <w:rPr>
          <w:rFonts w:ascii="Times New Roman" w:eastAsia="Calibri" w:hAnsi="Times New Roman" w:cs="Times New Roman"/>
          <w:sz w:val="24"/>
          <w:szCs w:val="24"/>
          <w:lang w:eastAsia="en-US"/>
        </w:rPr>
        <w:t xml:space="preserve"> отчетности</w:t>
      </w:r>
      <w:r w:rsidR="007E5B77" w:rsidRPr="005E7C31">
        <w:rPr>
          <w:rFonts w:ascii="Times New Roman" w:eastAsia="Calibri" w:hAnsi="Times New Roman" w:cs="Times New Roman"/>
          <w:sz w:val="24"/>
          <w:szCs w:val="24"/>
          <w:lang w:eastAsia="en-US"/>
        </w:rPr>
        <w:t xml:space="preserve"> по данным регистров бухгалтерского учета</w:t>
      </w:r>
      <w:r w:rsidR="000635C3" w:rsidRPr="005E7C31">
        <w:rPr>
          <w:rFonts w:ascii="Times New Roman" w:eastAsia="Calibri" w:hAnsi="Times New Roman" w:cs="Times New Roman"/>
          <w:sz w:val="24"/>
          <w:szCs w:val="24"/>
          <w:lang w:eastAsia="en-US"/>
        </w:rPr>
        <w:t xml:space="preserve">; </w:t>
      </w:r>
    </w:p>
    <w:p w:rsidR="0080141D" w:rsidRPr="005E7C31" w:rsidRDefault="005E7C31" w:rsidP="00947F13">
      <w:pPr>
        <w:pStyle w:val="a5"/>
        <w:numPr>
          <w:ilvl w:val="0"/>
          <w:numId w:val="38"/>
        </w:numPr>
        <w:spacing w:after="0" w:line="240" w:lineRule="auto"/>
        <w:ind w:left="709" w:right="15" w:hanging="709"/>
        <w:jc w:val="both"/>
        <w:rPr>
          <w:rFonts w:ascii="Times New Roman" w:hAnsi="Times New Roman" w:cs="Times New Roman"/>
          <w:b/>
          <w:sz w:val="24"/>
          <w:szCs w:val="24"/>
        </w:rPr>
      </w:pPr>
      <w:r w:rsidRPr="005E7C31">
        <w:rPr>
          <w:rFonts w:ascii="Times New Roman" w:hAnsi="Times New Roman" w:cs="Times New Roman"/>
          <w:sz w:val="24"/>
          <w:szCs w:val="24"/>
          <w:lang w:eastAsia="en-US"/>
        </w:rPr>
        <w:t xml:space="preserve">применения компьютерных программ для ведения </w:t>
      </w:r>
      <w:r>
        <w:rPr>
          <w:rFonts w:ascii="Times New Roman" w:hAnsi="Times New Roman" w:cs="Times New Roman"/>
          <w:sz w:val="24"/>
          <w:szCs w:val="24"/>
          <w:lang w:eastAsia="en-US"/>
        </w:rPr>
        <w:t>налогового</w:t>
      </w:r>
      <w:r w:rsidRPr="005E7C31">
        <w:rPr>
          <w:rFonts w:ascii="Times New Roman" w:hAnsi="Times New Roman" w:cs="Times New Roman"/>
          <w:sz w:val="24"/>
          <w:szCs w:val="24"/>
          <w:lang w:eastAsia="en-US"/>
        </w:rPr>
        <w:t xml:space="preserve"> учета, информационных и справочно-правовых систем</w:t>
      </w:r>
      <w:r>
        <w:rPr>
          <w:rFonts w:ascii="Times New Roman" w:hAnsi="Times New Roman" w:cs="Times New Roman"/>
          <w:sz w:val="24"/>
          <w:szCs w:val="24"/>
          <w:lang w:eastAsia="en-US"/>
        </w:rPr>
        <w:t>.</w:t>
      </w:r>
    </w:p>
    <w:p w:rsidR="005E7C31" w:rsidRPr="005E7C31" w:rsidRDefault="005E7C31" w:rsidP="005E7C31">
      <w:pPr>
        <w:pStyle w:val="a5"/>
        <w:spacing w:after="0" w:line="240" w:lineRule="auto"/>
        <w:ind w:left="709" w:right="15"/>
        <w:jc w:val="both"/>
        <w:rPr>
          <w:rFonts w:ascii="Times New Roman" w:hAnsi="Times New Roman" w:cs="Times New Roman"/>
          <w:b/>
          <w:sz w:val="24"/>
          <w:szCs w:val="24"/>
        </w:rPr>
      </w:pPr>
    </w:p>
    <w:p w:rsidR="003D0B38" w:rsidRDefault="003D0B38" w:rsidP="00EA708E">
      <w:pPr>
        <w:pStyle w:val="51"/>
        <w:numPr>
          <w:ilvl w:val="0"/>
          <w:numId w:val="34"/>
        </w:numPr>
        <w:shd w:val="clear" w:color="auto" w:fill="auto"/>
        <w:tabs>
          <w:tab w:val="left" w:pos="0"/>
        </w:tabs>
        <w:spacing w:before="0" w:after="0" w:line="240" w:lineRule="auto"/>
        <w:ind w:left="0" w:firstLine="0"/>
        <w:jc w:val="both"/>
        <w:rPr>
          <w:rFonts w:ascii="Times New Roman" w:eastAsia="Calibri" w:hAnsi="Times New Roman" w:cs="Times New Roman"/>
          <w:sz w:val="24"/>
          <w:szCs w:val="24"/>
          <w:lang w:eastAsia="en-US"/>
        </w:rPr>
      </w:pPr>
      <w:r w:rsidRPr="003D0B38">
        <w:rPr>
          <w:rFonts w:ascii="Times New Roman" w:eastAsia="Calibri" w:hAnsi="Times New Roman" w:cs="Times New Roman"/>
          <w:b/>
          <w:sz w:val="24"/>
          <w:szCs w:val="24"/>
          <w:lang w:eastAsia="en-US"/>
        </w:rPr>
        <w:t>Выполнение индивидуального задания, ориентированного</w:t>
      </w:r>
      <w:r w:rsidRPr="003D0B38">
        <w:rPr>
          <w:rFonts w:ascii="Times New Roman" w:eastAsia="Calibri" w:hAnsi="Times New Roman" w:cs="Times New Roman"/>
          <w:sz w:val="24"/>
          <w:szCs w:val="24"/>
          <w:lang w:eastAsia="en-US"/>
        </w:rPr>
        <w:t xml:space="preserve"> на написание бакалаврской выпускной квалификационной работы. Индивидуальное задание может включать выполнение студентом задания, содержащие элементы изучения тем в соответствии со спецификой деятельности предприятия (производственное, торговое, общественное питание и т.д.).</w:t>
      </w:r>
    </w:p>
    <w:p w:rsidR="007E5B77" w:rsidRDefault="007E5B77" w:rsidP="007E5B77">
      <w:pPr>
        <w:pStyle w:val="51"/>
        <w:shd w:val="clear" w:color="auto" w:fill="auto"/>
        <w:tabs>
          <w:tab w:val="left" w:pos="0"/>
        </w:tabs>
        <w:spacing w:before="0" w:after="0" w:line="240"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7E5B77">
        <w:rPr>
          <w:rFonts w:ascii="Times New Roman" w:eastAsia="Calibri" w:hAnsi="Times New Roman" w:cs="Times New Roman"/>
          <w:sz w:val="24"/>
          <w:szCs w:val="24"/>
          <w:lang w:eastAsia="en-US"/>
        </w:rPr>
        <w:t>Тематика индивидуального задания направлена на овладение практическими навыками исчисления налогов, уплачиваемых организацией</w:t>
      </w:r>
      <w:r>
        <w:rPr>
          <w:rFonts w:ascii="Times New Roman" w:eastAsia="Calibri" w:hAnsi="Times New Roman" w:cs="Times New Roman"/>
          <w:sz w:val="24"/>
          <w:szCs w:val="24"/>
          <w:lang w:eastAsia="en-US"/>
        </w:rPr>
        <w:t>.</w:t>
      </w: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sz w:val="24"/>
          <w:szCs w:val="24"/>
          <w:lang w:eastAsia="en-US"/>
        </w:rPr>
      </w:pP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b/>
          <w:sz w:val="24"/>
          <w:szCs w:val="24"/>
          <w:lang w:eastAsia="en-US"/>
        </w:rPr>
      </w:pPr>
      <w:r w:rsidRPr="007E5B77">
        <w:rPr>
          <w:rFonts w:ascii="Times New Roman" w:eastAsia="Calibri" w:hAnsi="Times New Roman" w:cs="Times New Roman"/>
          <w:b/>
          <w:sz w:val="24"/>
          <w:szCs w:val="24"/>
          <w:lang w:eastAsia="en-US"/>
        </w:rPr>
        <w:t xml:space="preserve">Перечень тем </w:t>
      </w:r>
    </w:p>
    <w:p w:rsid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Характеристика применяемой системы налогообложения в профильной организации.</w:t>
      </w:r>
    </w:p>
    <w:p w:rsidR="007E5B77" w:rsidRP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w:t>
      </w:r>
      <w:hyperlink r:id="rId10" w:tooltip="Налоговая декларация" w:history="1">
        <w:r w:rsidRPr="007E5B77">
          <w:rPr>
            <w:rFonts w:ascii="Times New Roman" w:eastAsia="Calibri" w:hAnsi="Times New Roman" w:cs="Times New Roman"/>
            <w:sz w:val="24"/>
            <w:szCs w:val="24"/>
            <w:lang w:eastAsia="en-US"/>
          </w:rPr>
          <w:t>налоговой декларации</w:t>
        </w:r>
      </w:hyperlink>
      <w:r w:rsidRPr="007E5B77">
        <w:rPr>
          <w:rFonts w:ascii="Times New Roman" w:eastAsia="Calibri" w:hAnsi="Times New Roman" w:cs="Times New Roman"/>
          <w:sz w:val="24"/>
          <w:szCs w:val="24"/>
          <w:lang w:eastAsia="en-US"/>
        </w:rPr>
        <w:t> по </w:t>
      </w:r>
      <w:hyperlink r:id="rId11" w:tooltip="Налог на прибыль" w:history="1">
        <w:r w:rsidRPr="007E5B77">
          <w:rPr>
            <w:rFonts w:ascii="Times New Roman" w:eastAsia="Calibri" w:hAnsi="Times New Roman" w:cs="Times New Roman"/>
            <w:sz w:val="24"/>
            <w:szCs w:val="24"/>
            <w:lang w:eastAsia="en-US"/>
          </w:rPr>
          <w:t xml:space="preserve">налогу на </w:t>
        </w:r>
      </w:hyperlink>
      <w:r>
        <w:rPr>
          <w:rFonts w:ascii="Times New Roman" w:eastAsia="Calibri" w:hAnsi="Times New Roman" w:cs="Times New Roman"/>
          <w:sz w:val="24"/>
          <w:szCs w:val="24"/>
          <w:lang w:eastAsia="en-US"/>
        </w:rPr>
        <w:t>доходы физических лиц.</w:t>
      </w:r>
    </w:p>
    <w:p w:rsidR="007E5B77" w:rsidRP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w:t>
      </w:r>
      <w:hyperlink r:id="rId12" w:tooltip="Налоговая декларация" w:history="1">
        <w:r w:rsidRPr="007E5B77">
          <w:rPr>
            <w:rFonts w:ascii="Times New Roman" w:eastAsia="Calibri" w:hAnsi="Times New Roman" w:cs="Times New Roman"/>
            <w:sz w:val="24"/>
            <w:szCs w:val="24"/>
            <w:lang w:eastAsia="en-US"/>
          </w:rPr>
          <w:t>налоговой декларации</w:t>
        </w:r>
      </w:hyperlink>
      <w:r w:rsidRPr="007E5B77">
        <w:rPr>
          <w:rFonts w:ascii="Times New Roman" w:eastAsia="Calibri" w:hAnsi="Times New Roman" w:cs="Times New Roman"/>
          <w:sz w:val="24"/>
          <w:szCs w:val="24"/>
          <w:lang w:eastAsia="en-US"/>
        </w:rPr>
        <w:t> по </w:t>
      </w:r>
      <w:hyperlink r:id="rId13" w:tooltip="Налог на прибыль" w:history="1">
        <w:r w:rsidRPr="007E5B77">
          <w:rPr>
            <w:rFonts w:ascii="Times New Roman" w:eastAsia="Calibri" w:hAnsi="Times New Roman" w:cs="Times New Roman"/>
            <w:sz w:val="24"/>
            <w:szCs w:val="24"/>
            <w:lang w:eastAsia="en-US"/>
          </w:rPr>
          <w:t>налогу на прибыль</w:t>
        </w:r>
      </w:hyperlink>
      <w:r w:rsidR="007C1710">
        <w:rPr>
          <w:rFonts w:ascii="Times New Roman" w:eastAsia="Calibri" w:hAnsi="Times New Roman" w:cs="Times New Roman"/>
          <w:sz w:val="24"/>
          <w:szCs w:val="24"/>
          <w:lang w:eastAsia="en-US"/>
        </w:rPr>
        <w:t>.</w:t>
      </w:r>
    </w:p>
    <w:p w:rsidR="007E5B77" w:rsidRP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налоговой декларации по налогу на </w:t>
      </w:r>
      <w:hyperlink r:id="rId14" w:tooltip="Добавленная стоимость" w:history="1">
        <w:r w:rsidRPr="007E5B77">
          <w:rPr>
            <w:rFonts w:ascii="Times New Roman" w:eastAsia="Calibri" w:hAnsi="Times New Roman" w:cs="Times New Roman"/>
            <w:sz w:val="24"/>
            <w:szCs w:val="24"/>
            <w:lang w:eastAsia="en-US"/>
          </w:rPr>
          <w:t>добавленную стоимость</w:t>
        </w:r>
      </w:hyperlink>
      <w:r w:rsidR="007C1710">
        <w:rPr>
          <w:rFonts w:ascii="Times New Roman" w:eastAsia="Calibri" w:hAnsi="Times New Roman" w:cs="Times New Roman"/>
          <w:sz w:val="24"/>
          <w:szCs w:val="24"/>
          <w:lang w:eastAsia="en-US"/>
        </w:rPr>
        <w:t>.</w:t>
      </w:r>
      <w:r w:rsidRPr="007E5B77">
        <w:rPr>
          <w:rFonts w:ascii="Times New Roman" w:eastAsia="Calibri" w:hAnsi="Times New Roman" w:cs="Times New Roman"/>
          <w:sz w:val="24"/>
          <w:szCs w:val="24"/>
          <w:lang w:eastAsia="en-US"/>
        </w:rPr>
        <w:t xml:space="preserve"> </w:t>
      </w:r>
    </w:p>
    <w:p w:rsidR="007E5B77" w:rsidRP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авансовых расчетов и налоговой декларации по обязательному пенсионному страховани</w:t>
      </w:r>
      <w:r w:rsidR="0062440F">
        <w:rPr>
          <w:rFonts w:ascii="Times New Roman" w:eastAsia="Calibri" w:hAnsi="Times New Roman" w:cs="Times New Roman"/>
          <w:sz w:val="24"/>
          <w:szCs w:val="24"/>
          <w:lang w:eastAsia="en-US"/>
        </w:rPr>
        <w:t>ю</w:t>
      </w:r>
      <w:r w:rsidR="007C1710">
        <w:rPr>
          <w:rFonts w:ascii="Times New Roman" w:eastAsia="Calibri" w:hAnsi="Times New Roman" w:cs="Times New Roman"/>
          <w:sz w:val="24"/>
          <w:szCs w:val="24"/>
          <w:lang w:eastAsia="en-US"/>
        </w:rPr>
        <w:t>.</w:t>
      </w:r>
    </w:p>
    <w:p w:rsid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авансовых расчетов и налоговой декларации по обязательному пенсионному страховани</w:t>
      </w:r>
      <w:r w:rsidR="0062440F">
        <w:rPr>
          <w:rFonts w:ascii="Times New Roman" w:eastAsia="Calibri" w:hAnsi="Times New Roman" w:cs="Times New Roman"/>
          <w:sz w:val="24"/>
          <w:szCs w:val="24"/>
          <w:lang w:eastAsia="en-US"/>
        </w:rPr>
        <w:t>ю</w:t>
      </w:r>
      <w:r w:rsidR="007C1710">
        <w:rPr>
          <w:rFonts w:ascii="Times New Roman" w:eastAsia="Calibri" w:hAnsi="Times New Roman" w:cs="Times New Roman"/>
          <w:sz w:val="24"/>
          <w:szCs w:val="24"/>
          <w:lang w:eastAsia="en-US"/>
        </w:rPr>
        <w:t>.</w:t>
      </w:r>
    </w:p>
    <w:p w:rsidR="0062440F" w:rsidRPr="007E5B77" w:rsidRDefault="0062440F" w:rsidP="0062440F">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 xml:space="preserve">Порядок заполнения авансовых расчетов и налоговой декларации по обязательному </w:t>
      </w:r>
      <w:r>
        <w:rPr>
          <w:rFonts w:ascii="Times New Roman" w:eastAsia="Calibri" w:hAnsi="Times New Roman" w:cs="Times New Roman"/>
          <w:sz w:val="24"/>
          <w:szCs w:val="24"/>
          <w:lang w:eastAsia="en-US"/>
        </w:rPr>
        <w:t xml:space="preserve">медицинскому </w:t>
      </w:r>
      <w:r w:rsidRPr="007E5B77">
        <w:rPr>
          <w:rFonts w:ascii="Times New Roman" w:eastAsia="Calibri" w:hAnsi="Times New Roman" w:cs="Times New Roman"/>
          <w:sz w:val="24"/>
          <w:szCs w:val="24"/>
          <w:lang w:eastAsia="en-US"/>
        </w:rPr>
        <w:t>страховани</w:t>
      </w:r>
      <w:r>
        <w:rPr>
          <w:rFonts w:ascii="Times New Roman" w:eastAsia="Calibri" w:hAnsi="Times New Roman" w:cs="Times New Roman"/>
          <w:sz w:val="24"/>
          <w:szCs w:val="24"/>
          <w:lang w:eastAsia="en-US"/>
        </w:rPr>
        <w:t>ю</w:t>
      </w:r>
      <w:r w:rsidR="007C1710">
        <w:rPr>
          <w:rFonts w:ascii="Times New Roman" w:eastAsia="Calibri" w:hAnsi="Times New Roman" w:cs="Times New Roman"/>
          <w:sz w:val="24"/>
          <w:szCs w:val="24"/>
          <w:lang w:eastAsia="en-US"/>
        </w:rPr>
        <w:t>.</w:t>
      </w:r>
    </w:p>
    <w:p w:rsidR="007E5B77" w:rsidRP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авансовых расчетов и налоговой декларации по налогу на имущество организации</w:t>
      </w:r>
      <w:r w:rsidR="007C1710">
        <w:rPr>
          <w:rFonts w:ascii="Times New Roman" w:eastAsia="Calibri" w:hAnsi="Times New Roman" w:cs="Times New Roman"/>
          <w:sz w:val="24"/>
          <w:szCs w:val="24"/>
          <w:lang w:eastAsia="en-US"/>
        </w:rPr>
        <w:t>.</w:t>
      </w:r>
    </w:p>
    <w:p w:rsidR="007E5B77" w:rsidRPr="007E5B77" w:rsidRDefault="007E5B77" w:rsidP="007E5B77">
      <w:pPr>
        <w:pStyle w:val="51"/>
        <w:numPr>
          <w:ilvl w:val="0"/>
          <w:numId w:val="48"/>
        </w:numPr>
        <w:shd w:val="clear" w:color="auto" w:fill="auto"/>
        <w:tabs>
          <w:tab w:val="left" w:pos="0"/>
        </w:tabs>
        <w:spacing w:before="0" w:after="0" w:line="240" w:lineRule="auto"/>
        <w:ind w:left="567" w:hanging="567"/>
        <w:jc w:val="both"/>
        <w:rPr>
          <w:rFonts w:ascii="Times New Roman" w:eastAsia="Calibri" w:hAnsi="Times New Roman" w:cs="Times New Roman"/>
          <w:sz w:val="24"/>
          <w:szCs w:val="24"/>
          <w:lang w:eastAsia="en-US"/>
        </w:rPr>
      </w:pPr>
      <w:r w:rsidRPr="007E5B77">
        <w:rPr>
          <w:rFonts w:ascii="Times New Roman" w:eastAsia="Calibri" w:hAnsi="Times New Roman" w:cs="Times New Roman"/>
          <w:sz w:val="24"/>
          <w:szCs w:val="24"/>
          <w:lang w:eastAsia="en-US"/>
        </w:rPr>
        <w:t>Порядок заполнения налоговой отчетности для юридических лиц, применяющих специальные налоговые режимы</w:t>
      </w:r>
      <w:r w:rsidR="007C1710">
        <w:rPr>
          <w:rFonts w:ascii="Times New Roman" w:eastAsia="Calibri" w:hAnsi="Times New Roman" w:cs="Times New Roman"/>
          <w:sz w:val="24"/>
          <w:szCs w:val="24"/>
          <w:lang w:eastAsia="en-US"/>
        </w:rPr>
        <w:t>.</w:t>
      </w:r>
    </w:p>
    <w:p w:rsidR="007E5B77" w:rsidRPr="003D0B38" w:rsidRDefault="007E5B77" w:rsidP="007E5B77">
      <w:pPr>
        <w:pStyle w:val="51"/>
        <w:shd w:val="clear" w:color="auto" w:fill="auto"/>
        <w:tabs>
          <w:tab w:val="left" w:pos="0"/>
        </w:tabs>
        <w:spacing w:before="0" w:after="0" w:line="240" w:lineRule="auto"/>
        <w:ind w:firstLine="0"/>
        <w:jc w:val="both"/>
        <w:rPr>
          <w:rFonts w:ascii="Times New Roman" w:eastAsia="Calibri" w:hAnsi="Times New Roman" w:cs="Times New Roman"/>
          <w:sz w:val="24"/>
          <w:szCs w:val="24"/>
          <w:lang w:eastAsia="en-US"/>
        </w:rPr>
      </w:pPr>
    </w:p>
    <w:p w:rsidR="0062440F" w:rsidRDefault="0062440F" w:rsidP="000635C3">
      <w:pPr>
        <w:spacing w:after="0" w:line="240" w:lineRule="auto"/>
        <w:ind w:right="15"/>
        <w:jc w:val="center"/>
        <w:rPr>
          <w:rFonts w:ascii="Times New Roman" w:hAnsi="Times New Roman" w:cs="Times New Roman"/>
          <w:b/>
          <w:iCs/>
          <w:sz w:val="24"/>
          <w:szCs w:val="24"/>
        </w:rPr>
      </w:pPr>
    </w:p>
    <w:p w:rsidR="002B2EE6"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производственной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FA02DF">
        <w:rPr>
          <w:rFonts w:ascii="Times New Roman" w:eastAsia="Arial Unicode MS" w:hAnsi="Times New Roman" w:cs="Times New Roman"/>
          <w:b/>
          <w:sz w:val="24"/>
          <w:szCs w:val="24"/>
        </w:rPr>
        <w:t>3</w:t>
      </w:r>
      <w:r w:rsidR="002B2EE6" w:rsidRPr="003F419D">
        <w:rPr>
          <w:rFonts w:ascii="Times New Roman" w:eastAsia="Times New Roman" w:hAnsi="Times New Roman" w:cs="Times New Roman"/>
          <w:b/>
          <w:color w:val="000000"/>
          <w:sz w:val="24"/>
          <w:szCs w:val="24"/>
        </w:rPr>
        <w:t>)</w:t>
      </w:r>
    </w:p>
    <w:p w:rsidR="0083414A" w:rsidRPr="00376777" w:rsidRDefault="0083414A" w:rsidP="000635C3">
      <w:pPr>
        <w:spacing w:after="0" w:line="240" w:lineRule="auto"/>
        <w:ind w:right="15" w:firstLine="708"/>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lastRenderedPageBreak/>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Основная часть</w:t>
      </w:r>
      <w:r w:rsidR="003F6AA6" w:rsidRPr="0080141D">
        <w:rPr>
          <w:rFonts w:ascii="Times New Roman" w:eastAsia="Times New Roman" w:hAnsi="Times New Roman" w:cs="Times New Roman"/>
          <w:b/>
          <w:bCs/>
          <w:sz w:val="24"/>
          <w:szCs w:val="24"/>
        </w:rPr>
        <w:t xml:space="preserve"> состоит из </w:t>
      </w:r>
      <w:r w:rsidR="009A6358" w:rsidRPr="0080141D">
        <w:rPr>
          <w:rFonts w:ascii="Times New Roman" w:eastAsia="Times New Roman" w:hAnsi="Times New Roman" w:cs="Times New Roman"/>
          <w:b/>
          <w:bCs/>
          <w:sz w:val="24"/>
          <w:szCs w:val="24"/>
        </w:rPr>
        <w:t>четырех</w:t>
      </w:r>
      <w:r w:rsidR="003F6AA6" w:rsidRPr="0080141D">
        <w:rPr>
          <w:rFonts w:ascii="Times New Roman" w:eastAsia="Times New Roman" w:hAnsi="Times New Roman" w:cs="Times New Roman"/>
          <w:b/>
          <w:bCs/>
          <w:sz w:val="24"/>
          <w:szCs w:val="24"/>
        </w:rPr>
        <w:t xml:space="preserve"> разделов:</w:t>
      </w:r>
    </w:p>
    <w:p w:rsidR="00D20D69" w:rsidRPr="009A6358" w:rsidRDefault="00B25B0F" w:rsidP="00DE5C2A">
      <w:pPr>
        <w:spacing w:after="0" w:line="240" w:lineRule="auto"/>
        <w:ind w:right="17" w:firstLine="709"/>
        <w:jc w:val="both"/>
        <w:rPr>
          <w:rFonts w:ascii="Times New Roman" w:hAnsi="Times New Roman" w:cs="Times New Roman"/>
          <w:i/>
          <w:iCs/>
          <w:sz w:val="24"/>
          <w:szCs w:val="24"/>
        </w:rPr>
      </w:pPr>
      <w:r w:rsidRPr="009A6358">
        <w:rPr>
          <w:rFonts w:ascii="Times New Roman" w:hAnsi="Times New Roman" w:cs="Times New Roman"/>
          <w:sz w:val="24"/>
          <w:szCs w:val="24"/>
        </w:rPr>
        <w:t>Раздел 1</w:t>
      </w:r>
      <w:r w:rsidR="00F44362" w:rsidRPr="009A6358">
        <w:rPr>
          <w:rFonts w:ascii="Times New Roman" w:hAnsi="Times New Roman" w:cs="Times New Roman"/>
          <w:sz w:val="24"/>
          <w:szCs w:val="24"/>
        </w:rPr>
        <w:t>.</w:t>
      </w:r>
      <w:r w:rsidRPr="009A6358">
        <w:rPr>
          <w:rFonts w:ascii="Times New Roman" w:hAnsi="Times New Roman" w:cs="Times New Roman"/>
          <w:sz w:val="24"/>
          <w:szCs w:val="24"/>
        </w:rPr>
        <w:t xml:space="preserve"> Общие сведения </w:t>
      </w:r>
      <w:r w:rsidR="009A6358" w:rsidRPr="009A6358">
        <w:rPr>
          <w:rFonts w:ascii="Times New Roman" w:hAnsi="Times New Roman" w:cs="Times New Roman"/>
          <w:sz w:val="24"/>
          <w:szCs w:val="24"/>
        </w:rPr>
        <w:t xml:space="preserve">профильной </w:t>
      </w:r>
      <w:r w:rsidRPr="009A6358">
        <w:rPr>
          <w:rFonts w:ascii="Times New Roman" w:hAnsi="Times New Roman" w:cs="Times New Roman"/>
          <w:sz w:val="24"/>
          <w:szCs w:val="24"/>
        </w:rPr>
        <w:t>организации</w:t>
      </w:r>
      <w:r w:rsidRPr="009A6358">
        <w:rPr>
          <w:rFonts w:ascii="Times New Roman" w:hAnsi="Times New Roman" w:cs="Times New Roman"/>
          <w:i/>
          <w:iCs/>
          <w:sz w:val="24"/>
          <w:szCs w:val="24"/>
        </w:rPr>
        <w:t xml:space="preserve"> </w:t>
      </w:r>
    </w:p>
    <w:p w:rsidR="003A596F" w:rsidRPr="007C1710" w:rsidRDefault="003A596F" w:rsidP="00DE5C2A">
      <w:pPr>
        <w:spacing w:after="0" w:line="240" w:lineRule="auto"/>
        <w:ind w:right="17" w:firstLine="709"/>
        <w:jc w:val="both"/>
        <w:rPr>
          <w:rFonts w:ascii="Times New Roman" w:hAnsi="Times New Roman" w:cs="Times New Roman"/>
          <w:i/>
          <w:iCs/>
          <w:sz w:val="24"/>
          <w:szCs w:val="24"/>
        </w:rPr>
      </w:pPr>
      <w:r w:rsidRPr="009A6358">
        <w:rPr>
          <w:rFonts w:ascii="Times New Roman" w:hAnsi="Times New Roman" w:cs="Times New Roman"/>
          <w:sz w:val="24"/>
          <w:szCs w:val="24"/>
        </w:rPr>
        <w:t xml:space="preserve">Раздел </w:t>
      </w:r>
      <w:r w:rsidR="009A6358" w:rsidRPr="009A6358">
        <w:rPr>
          <w:rFonts w:ascii="Times New Roman" w:hAnsi="Times New Roman" w:cs="Times New Roman"/>
          <w:sz w:val="24"/>
          <w:szCs w:val="24"/>
        </w:rPr>
        <w:t>2</w:t>
      </w:r>
      <w:r w:rsidRPr="009A6358">
        <w:rPr>
          <w:rFonts w:ascii="Times New Roman" w:hAnsi="Times New Roman" w:cs="Times New Roman"/>
          <w:sz w:val="24"/>
          <w:szCs w:val="24"/>
        </w:rPr>
        <w:t xml:space="preserve">. </w:t>
      </w:r>
      <w:r w:rsidR="007C1710" w:rsidRPr="007C1710">
        <w:rPr>
          <w:rFonts w:ascii="Times New Roman" w:hAnsi="Times New Roman"/>
          <w:sz w:val="24"/>
          <w:szCs w:val="24"/>
        </w:rPr>
        <w:t>Система внутреннего контроля профильной организации</w:t>
      </w:r>
    </w:p>
    <w:p w:rsidR="007C1710" w:rsidRPr="00DE5C2A" w:rsidRDefault="003A596F" w:rsidP="00DE5C2A">
      <w:pPr>
        <w:pStyle w:val="ac"/>
        <w:spacing w:after="0" w:line="240" w:lineRule="auto"/>
        <w:ind w:right="17"/>
        <w:jc w:val="both"/>
        <w:rPr>
          <w:rFonts w:ascii="Times New Roman" w:hAnsi="Times New Roman"/>
          <w:sz w:val="24"/>
          <w:szCs w:val="24"/>
        </w:rPr>
      </w:pPr>
      <w:r w:rsidRPr="007C1710">
        <w:rPr>
          <w:rFonts w:ascii="Times New Roman" w:hAnsi="Times New Roman"/>
          <w:sz w:val="24"/>
          <w:szCs w:val="24"/>
        </w:rPr>
        <w:t xml:space="preserve">Раздел </w:t>
      </w:r>
      <w:r w:rsidR="009A6358" w:rsidRPr="007C1710">
        <w:rPr>
          <w:rFonts w:ascii="Times New Roman" w:hAnsi="Times New Roman"/>
          <w:sz w:val="24"/>
          <w:szCs w:val="24"/>
        </w:rPr>
        <w:t>3</w:t>
      </w:r>
      <w:r w:rsidR="007C1710">
        <w:rPr>
          <w:rFonts w:ascii="Times New Roman" w:hAnsi="Times New Roman"/>
          <w:sz w:val="24"/>
          <w:szCs w:val="24"/>
        </w:rPr>
        <w:t xml:space="preserve">. </w:t>
      </w:r>
      <w:r w:rsidR="00DE5C2A" w:rsidRPr="00DE5C2A">
        <w:rPr>
          <w:rFonts w:ascii="Times New Roman" w:hAnsi="Times New Roman"/>
          <w:sz w:val="24"/>
          <w:szCs w:val="24"/>
        </w:rPr>
        <w:t xml:space="preserve">Организация </w:t>
      </w:r>
      <w:r w:rsidR="00DE5C2A" w:rsidRPr="00DE5C2A">
        <w:rPr>
          <w:rFonts w:ascii="Times New Roman" w:hAnsi="Times New Roman"/>
          <w:bCs/>
          <w:sz w:val="24"/>
          <w:szCs w:val="24"/>
        </w:rPr>
        <w:t xml:space="preserve">налогового учета и </w:t>
      </w:r>
      <w:r w:rsidR="00DE5C2A" w:rsidRPr="00DE5C2A">
        <w:rPr>
          <w:rFonts w:ascii="Times New Roman" w:hAnsi="Times New Roman"/>
          <w:sz w:val="24"/>
          <w:szCs w:val="24"/>
        </w:rPr>
        <w:t>состав</w:t>
      </w:r>
      <w:r w:rsidR="00DE5C2A" w:rsidRPr="00DE5C2A">
        <w:rPr>
          <w:rFonts w:ascii="Times New Roman" w:hAnsi="Times New Roman"/>
          <w:bCs/>
          <w:sz w:val="24"/>
          <w:szCs w:val="24"/>
        </w:rPr>
        <w:t xml:space="preserve"> налоговой отчетности</w:t>
      </w:r>
    </w:p>
    <w:p w:rsidR="00D20D69" w:rsidRPr="009A6358" w:rsidRDefault="008428FA" w:rsidP="00DE5C2A">
      <w:pPr>
        <w:spacing w:after="0" w:line="240" w:lineRule="auto"/>
        <w:ind w:right="17" w:firstLine="709"/>
        <w:jc w:val="both"/>
        <w:rPr>
          <w:rFonts w:ascii="Times New Roman" w:hAnsi="Times New Roman" w:cs="Times New Roman"/>
          <w:sz w:val="24"/>
          <w:szCs w:val="24"/>
        </w:rPr>
      </w:pPr>
      <w:r w:rsidRPr="009A6358">
        <w:rPr>
          <w:rFonts w:ascii="Times New Roman" w:hAnsi="Times New Roman" w:cs="Times New Roman"/>
          <w:sz w:val="24"/>
          <w:szCs w:val="24"/>
        </w:rPr>
        <w:t xml:space="preserve">Раздел </w:t>
      </w:r>
      <w:r w:rsidR="009A6358" w:rsidRPr="009A6358">
        <w:rPr>
          <w:rFonts w:ascii="Times New Roman" w:hAnsi="Times New Roman" w:cs="Times New Roman"/>
          <w:sz w:val="24"/>
          <w:szCs w:val="24"/>
        </w:rPr>
        <w:t>4</w:t>
      </w:r>
      <w:r w:rsidRPr="009A6358">
        <w:rPr>
          <w:rFonts w:ascii="Times New Roman" w:hAnsi="Times New Roman" w:cs="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0635C3">
      <w:pPr>
        <w:pStyle w:val="ac"/>
        <w:widowControl w:val="0"/>
        <w:numPr>
          <w:ilvl w:val="0"/>
          <w:numId w:val="14"/>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0635C3">
      <w:pPr>
        <w:pStyle w:val="ac"/>
        <w:widowControl w:val="0"/>
        <w:numPr>
          <w:ilvl w:val="0"/>
          <w:numId w:val="14"/>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0635C3">
      <w:pPr>
        <w:pStyle w:val="ac"/>
        <w:widowControl w:val="0"/>
        <w:numPr>
          <w:ilvl w:val="0"/>
          <w:numId w:val="14"/>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0635C3">
      <w:pPr>
        <w:pStyle w:val="ac"/>
        <w:widowControl w:val="0"/>
        <w:numPr>
          <w:ilvl w:val="0"/>
          <w:numId w:val="14"/>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0635C3">
      <w:pPr>
        <w:pStyle w:val="ac"/>
        <w:widowControl w:val="0"/>
        <w:numPr>
          <w:ilvl w:val="0"/>
          <w:numId w:val="14"/>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0635C3">
      <w:pPr>
        <w:pStyle w:val="ac"/>
        <w:widowControl w:val="0"/>
        <w:numPr>
          <w:ilvl w:val="0"/>
          <w:numId w:val="14"/>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0635C3">
      <w:pPr>
        <w:spacing w:after="0" w:line="240" w:lineRule="auto"/>
        <w:ind w:right="15"/>
      </w:pPr>
    </w:p>
    <w:p w:rsidR="002B2EE6" w:rsidRPr="000B008C"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lastRenderedPageBreak/>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FA02DF">
        <w:rPr>
          <w:rFonts w:ascii="Times New Roman" w:eastAsia="Arial Unicode MS" w:hAnsi="Times New Roman" w:cs="Times New Roman"/>
          <w:b/>
          <w:sz w:val="24"/>
          <w:szCs w:val="24"/>
        </w:rPr>
        <w:t>3</w:t>
      </w:r>
      <w:r w:rsidR="002B2EE6" w:rsidRPr="003F419D">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5"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6"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7"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8"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d"/>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9"/>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9"/>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B0777">
        <w:rPr>
          <w:rFonts w:ascii="Times New Roman" w:hAnsi="Times New Roman" w:cs="Times New Roman"/>
          <w:noProof/>
          <w:sz w:val="24"/>
          <w:szCs w:val="24"/>
        </w:rPr>
      </w:r>
      <w:r w:rsidR="009B0777">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9B0777">
        <w:rPr>
          <w:rFonts w:ascii="Times New Roman" w:hAnsi="Times New Roman" w:cs="Times New Roman"/>
          <w:noProof/>
          <w:sz w:val="24"/>
          <w:szCs w:val="24"/>
        </w:rPr>
      </w:r>
      <w:r w:rsidR="009B0777">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20"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21"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22"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d"/>
        <w:spacing w:before="0" w:beforeAutospacing="0" w:after="0" w:afterAutospacing="0"/>
        <w:ind w:right="15"/>
        <w:jc w:val="center"/>
      </w:pPr>
    </w:p>
    <w:p w:rsidR="0083414A" w:rsidRPr="004E143A" w:rsidRDefault="0083414A" w:rsidP="000635C3">
      <w:pPr>
        <w:pStyle w:val="ad"/>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d"/>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d"/>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d"/>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d"/>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d"/>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d"/>
        <w:numPr>
          <w:ilvl w:val="0"/>
          <w:numId w:val="1"/>
        </w:numPr>
        <w:spacing w:before="0" w:beforeAutospacing="0" w:after="0" w:afterAutospacing="0"/>
        <w:ind w:left="0" w:right="15" w:firstLine="720"/>
        <w:jc w:val="center"/>
        <w:rPr>
          <w:sz w:val="28"/>
          <w:szCs w:val="28"/>
        </w:rPr>
      </w:pPr>
    </w:p>
    <w:p w:rsidR="007C1710" w:rsidRPr="00707ECD" w:rsidRDefault="007C1710" w:rsidP="007C1710">
      <w:pPr>
        <w:pStyle w:val="ac"/>
        <w:numPr>
          <w:ilvl w:val="0"/>
          <w:numId w:val="50"/>
        </w:numPr>
        <w:spacing w:after="0" w:line="240" w:lineRule="auto"/>
        <w:ind w:left="0" w:right="15" w:firstLine="0"/>
        <w:jc w:val="both"/>
        <w:rPr>
          <w:rFonts w:ascii="Times New Roman" w:eastAsia="Times New Roman" w:hAnsi="Times New Roman"/>
          <w:sz w:val="24"/>
          <w:szCs w:val="24"/>
        </w:rPr>
      </w:pPr>
      <w:r w:rsidRPr="007C1710">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C1710">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 КонсультантПлюс: справочно-правовая система [Офиц. сайт]. URL: </w:t>
      </w:r>
      <w:hyperlink r:id="rId23" w:history="1">
        <w:r w:rsidR="009B0777">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9A6358" w:rsidP="007C1710">
      <w:pPr>
        <w:pStyle w:val="ac"/>
        <w:numPr>
          <w:ilvl w:val="0"/>
          <w:numId w:val="50"/>
        </w:numPr>
        <w:spacing w:after="0" w:line="240" w:lineRule="auto"/>
        <w:ind w:left="0" w:right="15" w:firstLine="0"/>
        <w:jc w:val="both"/>
        <w:rPr>
          <w:rFonts w:ascii="Times New Roman" w:eastAsia="Times New Roman" w:hAnsi="Times New Roman"/>
          <w:sz w:val="24"/>
          <w:szCs w:val="24"/>
        </w:rPr>
      </w:pPr>
      <w:r>
        <w:rPr>
          <w:rFonts w:ascii="Times New Roman" w:eastAsia="Times New Roman" w:hAnsi="Times New Roman"/>
          <w:sz w:val="24"/>
          <w:szCs w:val="24"/>
        </w:rPr>
        <w:t>Гражданский</w:t>
      </w:r>
      <w:r w:rsidR="00707ECD" w:rsidRPr="00707ECD">
        <w:rPr>
          <w:rFonts w:ascii="Times New Roman" w:eastAsia="Times New Roman" w:hAnsi="Times New Roman"/>
          <w:sz w:val="24"/>
          <w:szCs w:val="24"/>
        </w:rPr>
        <w:t xml:space="preserve"> кодекс Российской Федерации от </w:t>
      </w:r>
      <w:r>
        <w:rPr>
          <w:rFonts w:ascii="Times New Roman" w:eastAsia="Times New Roman" w:hAnsi="Times New Roman"/>
          <w:sz w:val="24"/>
          <w:szCs w:val="24"/>
        </w:rPr>
        <w:t>30.11.1994</w:t>
      </w:r>
      <w:r w:rsidR="00707ECD" w:rsidRPr="00707ECD">
        <w:rPr>
          <w:rFonts w:ascii="Times New Roman" w:eastAsia="Times New Roman" w:hAnsi="Times New Roman"/>
          <w:sz w:val="24"/>
          <w:szCs w:val="24"/>
        </w:rPr>
        <w:t xml:space="preserve"> N </w:t>
      </w:r>
      <w:r>
        <w:rPr>
          <w:rFonts w:ascii="Times New Roman" w:eastAsia="Times New Roman" w:hAnsi="Times New Roman"/>
          <w:sz w:val="24"/>
          <w:szCs w:val="24"/>
        </w:rPr>
        <w:t>51</w:t>
      </w:r>
      <w:r w:rsidR="00707ECD" w:rsidRPr="00707ECD">
        <w:rPr>
          <w:rFonts w:ascii="Times New Roman" w:eastAsia="Times New Roman" w:hAnsi="Times New Roman"/>
          <w:sz w:val="24"/>
          <w:szCs w:val="24"/>
        </w:rPr>
        <w:t xml:space="preserve">-ФЗ (ред. от </w:t>
      </w:r>
      <w:r>
        <w:rPr>
          <w:rFonts w:ascii="Times New Roman" w:eastAsia="Times New Roman" w:hAnsi="Times New Roman"/>
          <w:sz w:val="24"/>
          <w:szCs w:val="24"/>
        </w:rPr>
        <w:t>12.05.2020</w:t>
      </w:r>
      <w:r w:rsidR="00707ECD" w:rsidRPr="00707ECD">
        <w:rPr>
          <w:rFonts w:ascii="Times New Roman" w:eastAsia="Times New Roman" w:hAnsi="Times New Roman"/>
          <w:sz w:val="24"/>
          <w:szCs w:val="24"/>
        </w:rPr>
        <w:t xml:space="preserve">) // КонсультантПлюс: справочно-правовая система [Офиц. сайт]. URL: </w:t>
      </w:r>
      <w:hyperlink r:id="rId24" w:history="1">
        <w:r w:rsidR="009B0777">
          <w:rPr>
            <w:rStyle w:val="ae"/>
            <w:rFonts w:ascii="Times New Roman" w:eastAsia="Times New Roman" w:hAnsi="Times New Roman"/>
            <w:sz w:val="24"/>
            <w:szCs w:val="24"/>
          </w:rPr>
          <w:t>http://www.consultant.ru/</w:t>
        </w:r>
      </w:hyperlink>
      <w:r w:rsidR="00707ECD" w:rsidRPr="00707ECD">
        <w:rPr>
          <w:rFonts w:ascii="Times New Roman" w:eastAsia="Times New Roman" w:hAnsi="Times New Roman"/>
          <w:sz w:val="24"/>
          <w:szCs w:val="24"/>
        </w:rPr>
        <w:t xml:space="preserve"> (дата обращения: 21.11.2020). </w:t>
      </w:r>
    </w:p>
    <w:p w:rsidR="00707ECD" w:rsidRDefault="00707ECD" w:rsidP="007C1710">
      <w:pPr>
        <w:pStyle w:val="ac"/>
        <w:numPr>
          <w:ilvl w:val="0"/>
          <w:numId w:val="50"/>
        </w:numPr>
        <w:spacing w:after="0" w:line="240" w:lineRule="auto"/>
        <w:ind w:left="0" w:right="15"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5" w:history="1">
        <w:r w:rsidR="009B0777">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9A6358" w:rsidRPr="00707ECD" w:rsidRDefault="009B0777" w:rsidP="007C1710">
      <w:pPr>
        <w:pStyle w:val="ac"/>
        <w:numPr>
          <w:ilvl w:val="0"/>
          <w:numId w:val="50"/>
        </w:numPr>
        <w:spacing w:after="0" w:line="240" w:lineRule="auto"/>
        <w:ind w:left="0" w:right="15" w:firstLine="0"/>
        <w:jc w:val="both"/>
        <w:rPr>
          <w:rFonts w:ascii="Times New Roman" w:eastAsia="Times New Roman" w:hAnsi="Times New Roman"/>
          <w:sz w:val="24"/>
          <w:szCs w:val="24"/>
        </w:rPr>
      </w:pPr>
      <w:hyperlink r:id="rId26" w:history="1">
        <w:r w:rsidR="009A6358" w:rsidRPr="009A6358">
          <w:rPr>
            <w:rFonts w:ascii="Times New Roman" w:eastAsia="Times New Roman" w:hAnsi="Times New Roman"/>
            <w:sz w:val="24"/>
            <w:szCs w:val="24"/>
          </w:rPr>
          <w:t xml:space="preserve">Приказ Минфина РФ от 06.07.1999 N 43н (ред. от 08.11.2010, с изм. от 29.01.2018) "Об утверждении Положения по бухгалтерскому учету </w:t>
        </w:r>
        <w:r w:rsidR="009A6358">
          <w:rPr>
            <w:rFonts w:ascii="Times New Roman" w:eastAsia="Times New Roman" w:hAnsi="Times New Roman"/>
            <w:sz w:val="24"/>
            <w:szCs w:val="24"/>
          </w:rPr>
          <w:t>«</w:t>
        </w:r>
        <w:r w:rsidR="009A6358" w:rsidRPr="009A6358">
          <w:rPr>
            <w:rFonts w:ascii="Times New Roman" w:eastAsia="Times New Roman" w:hAnsi="Times New Roman"/>
            <w:sz w:val="24"/>
            <w:szCs w:val="24"/>
          </w:rPr>
          <w:t>Бухгалтерская отчетность организации</w:t>
        </w:r>
        <w:r w:rsidR="009A6358">
          <w:rPr>
            <w:rFonts w:ascii="Times New Roman" w:eastAsia="Times New Roman" w:hAnsi="Times New Roman"/>
            <w:sz w:val="24"/>
            <w:szCs w:val="24"/>
          </w:rPr>
          <w:t>»</w:t>
        </w:r>
        <w:r w:rsidR="009A6358" w:rsidRPr="009A6358">
          <w:rPr>
            <w:rFonts w:ascii="Times New Roman" w:eastAsia="Times New Roman" w:hAnsi="Times New Roman"/>
            <w:sz w:val="24"/>
            <w:szCs w:val="24"/>
          </w:rPr>
          <w:t xml:space="preserve"> (ПБУ 4/99)"</w:t>
        </w:r>
      </w:hyperlink>
      <w:r w:rsidR="009A6358" w:rsidRPr="009A6358">
        <w:rPr>
          <w:rFonts w:ascii="Times New Roman" w:eastAsia="Times New Roman" w:hAnsi="Times New Roman"/>
          <w:sz w:val="24"/>
          <w:szCs w:val="24"/>
        </w:rPr>
        <w:t xml:space="preserve"> </w:t>
      </w:r>
      <w:r w:rsidR="009A6358" w:rsidRPr="00707ECD">
        <w:rPr>
          <w:rFonts w:ascii="Times New Roman" w:eastAsia="Times New Roman" w:hAnsi="Times New Roman"/>
          <w:sz w:val="24"/>
          <w:szCs w:val="24"/>
        </w:rPr>
        <w:t xml:space="preserve">КонсультантПлюс: справочно-правовая система [Офиц. сайт]. URL: </w:t>
      </w:r>
      <w:hyperlink r:id="rId27" w:history="1">
        <w:r>
          <w:rPr>
            <w:rStyle w:val="ae"/>
            <w:rFonts w:ascii="Times New Roman" w:eastAsia="Times New Roman" w:hAnsi="Times New Roman"/>
            <w:sz w:val="24"/>
            <w:szCs w:val="24"/>
          </w:rPr>
          <w:t>http://www.consultant.ru/</w:t>
        </w:r>
      </w:hyperlink>
      <w:r w:rsidR="009A6358" w:rsidRPr="00707ECD">
        <w:rPr>
          <w:rFonts w:ascii="Times New Roman" w:eastAsia="Times New Roman" w:hAnsi="Times New Roman"/>
          <w:sz w:val="24"/>
          <w:szCs w:val="24"/>
        </w:rPr>
        <w:t xml:space="preserve"> (дата обращения: 21.11.2020). </w:t>
      </w:r>
    </w:p>
    <w:p w:rsidR="008205F8" w:rsidRPr="008205F8" w:rsidRDefault="009A6358" w:rsidP="009A6358">
      <w:pPr>
        <w:pStyle w:val="ac"/>
        <w:numPr>
          <w:ilvl w:val="0"/>
          <w:numId w:val="40"/>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 </w:t>
      </w:r>
      <w:r w:rsidR="008205F8"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8" w:history="1">
        <w:r w:rsidR="009B0777">
          <w:rPr>
            <w:rStyle w:val="ae"/>
            <w:rFonts w:ascii="Times New Roman" w:eastAsia="Times New Roman" w:hAnsi="Times New Roman"/>
            <w:sz w:val="24"/>
            <w:szCs w:val="24"/>
          </w:rPr>
          <w:t>http://www.consultant.ru/</w:t>
        </w:r>
      </w:hyperlink>
      <w:r w:rsidR="008205F8" w:rsidRPr="008205F8">
        <w:rPr>
          <w:rFonts w:ascii="Times New Roman" w:eastAsia="Times New Roman" w:hAnsi="Times New Roman"/>
          <w:sz w:val="24"/>
          <w:szCs w:val="24"/>
        </w:rPr>
        <w:t xml:space="preserve"> (дата обращения: 11.</w:t>
      </w:r>
      <w:r w:rsidR="008205F8">
        <w:rPr>
          <w:rFonts w:ascii="Times New Roman" w:eastAsia="Times New Roman" w:hAnsi="Times New Roman"/>
          <w:sz w:val="24"/>
          <w:szCs w:val="24"/>
        </w:rPr>
        <w:t>1</w:t>
      </w:r>
      <w:r w:rsidR="008205F8" w:rsidRPr="008205F8">
        <w:rPr>
          <w:rFonts w:ascii="Times New Roman" w:eastAsia="Times New Roman" w:hAnsi="Times New Roman"/>
          <w:sz w:val="24"/>
          <w:szCs w:val="24"/>
        </w:rPr>
        <w:t>1.2020).</w:t>
      </w:r>
    </w:p>
    <w:p w:rsidR="00C970CA" w:rsidRPr="00BB3BB3" w:rsidRDefault="00C970CA" w:rsidP="000635C3">
      <w:pPr>
        <w:pStyle w:val="ad"/>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d"/>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d"/>
        <w:numPr>
          <w:ilvl w:val="0"/>
          <w:numId w:val="1"/>
        </w:numPr>
        <w:spacing w:before="0" w:beforeAutospacing="0" w:after="0" w:afterAutospacing="0"/>
        <w:ind w:left="0" w:right="15" w:firstLine="720"/>
        <w:jc w:val="center"/>
        <w:rPr>
          <w:sz w:val="28"/>
          <w:szCs w:val="28"/>
        </w:rPr>
      </w:pPr>
    </w:p>
    <w:p w:rsidR="0080141D" w:rsidRPr="0080141D" w:rsidRDefault="0080141D" w:rsidP="002320CE">
      <w:pPr>
        <w:pStyle w:val="ac"/>
        <w:numPr>
          <w:ilvl w:val="0"/>
          <w:numId w:val="16"/>
        </w:numPr>
        <w:spacing w:after="0" w:line="240" w:lineRule="auto"/>
        <w:ind w:left="0" w:right="15" w:firstLine="0"/>
        <w:jc w:val="both"/>
        <w:rPr>
          <w:rFonts w:ascii="Times New Roman" w:hAnsi="Times New Roman"/>
          <w:sz w:val="24"/>
          <w:szCs w:val="24"/>
        </w:rPr>
      </w:pPr>
      <w:r w:rsidRPr="0080141D">
        <w:rPr>
          <w:rFonts w:ascii="Times New Roman" w:hAnsi="Times New Roman"/>
          <w:color w:val="000000"/>
          <w:sz w:val="24"/>
          <w:szCs w:val="24"/>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2021. — 510 с. — (Высшее образование). — ISBN 978-5-534-12659-4. — Текст : электронный // Образовательная платформа Юрайт [сайт]. — URL: </w:t>
      </w:r>
      <w:hyperlink r:id="rId29" w:history="1">
        <w:r w:rsidR="009B0777">
          <w:rPr>
            <w:rStyle w:val="ae"/>
            <w:rFonts w:ascii="Times New Roman" w:hAnsi="Times New Roman"/>
            <w:sz w:val="24"/>
            <w:szCs w:val="24"/>
            <w:shd w:val="clear" w:color="auto" w:fill="FFFFFF"/>
          </w:rPr>
          <w:t>https://urait.ru/bcode/469145</w:t>
        </w:r>
      </w:hyperlink>
    </w:p>
    <w:p w:rsidR="00B63433" w:rsidRPr="00B63433" w:rsidRDefault="00B63433" w:rsidP="002320CE">
      <w:pPr>
        <w:pStyle w:val="ac"/>
        <w:numPr>
          <w:ilvl w:val="0"/>
          <w:numId w:val="16"/>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30" w:history="1">
        <w:r w:rsidR="009B0777">
          <w:rPr>
            <w:rStyle w:val="ae"/>
            <w:rFonts w:ascii="Times New Roman" w:hAnsi="Times New Roman"/>
            <w:sz w:val="24"/>
            <w:szCs w:val="24"/>
            <w:shd w:val="clear" w:color="auto" w:fill="FFFFFF"/>
          </w:rPr>
          <w:t>https://urait.ru/bcode/477255</w:t>
        </w:r>
      </w:hyperlink>
    </w:p>
    <w:p w:rsidR="00B63433" w:rsidRPr="00E05074" w:rsidRDefault="00B63433" w:rsidP="000635C3">
      <w:pPr>
        <w:pStyle w:val="ad"/>
        <w:numPr>
          <w:ilvl w:val="0"/>
          <w:numId w:val="16"/>
        </w:numPr>
        <w:spacing w:before="0" w:beforeAutospacing="0" w:after="0" w:afterAutospacing="0"/>
        <w:ind w:left="0" w:right="15" w:firstLine="0"/>
        <w:jc w:val="both"/>
      </w:pPr>
      <w:r w:rsidRPr="00E05074">
        <w:rPr>
          <w:iCs/>
          <w:color w:val="000000"/>
          <w:shd w:val="clear" w:color="auto" w:fill="FFFFFF"/>
        </w:rPr>
        <w:t>Фельдман</w:t>
      </w:r>
      <w:r w:rsidRPr="00E05074">
        <w:rPr>
          <w:i/>
          <w:iCs/>
          <w:color w:val="000000"/>
          <w:shd w:val="clear" w:color="auto" w:fill="FFFFFF"/>
        </w:rPr>
        <w:t>, И. А. </w:t>
      </w:r>
      <w:r w:rsidRPr="00E05074">
        <w:rPr>
          <w:color w:val="000000"/>
          <w:shd w:val="clear" w:color="auto" w:fill="FFFFFF"/>
        </w:rPr>
        <w:t> Бухгалтерский учет : учебник для вузов / И. А. Фельдман. — Москва : Издательство Юрайт, 2021. — 287 с. — (Бакалавр. Прикладной курс). — ISBN 978-5-9916-3575-2. — Текст : электронный // Образовательная платформа Юрайт [сайт]. — URL: </w:t>
      </w:r>
      <w:hyperlink r:id="rId31" w:history="1">
        <w:r w:rsidR="009B0777">
          <w:rPr>
            <w:rStyle w:val="ae"/>
            <w:shd w:val="clear" w:color="auto" w:fill="FFFFFF"/>
          </w:rPr>
          <w:t>https://urait.ru/bcode/487752</w:t>
        </w:r>
      </w:hyperlink>
    </w:p>
    <w:p w:rsidR="00755718" w:rsidRDefault="00755718" w:rsidP="002320CE">
      <w:pPr>
        <w:pStyle w:val="ac"/>
        <w:numPr>
          <w:ilvl w:val="0"/>
          <w:numId w:val="16"/>
        </w:numPr>
        <w:spacing w:after="0" w:line="240" w:lineRule="auto"/>
        <w:ind w:left="0" w:right="15" w:firstLine="0"/>
        <w:jc w:val="both"/>
        <w:rPr>
          <w:rFonts w:ascii="Times New Roman" w:hAnsi="Times New Roman"/>
          <w:sz w:val="24"/>
          <w:szCs w:val="24"/>
        </w:rPr>
      </w:pPr>
      <w:r w:rsidRPr="00755718">
        <w:rPr>
          <w:rFonts w:ascii="Times New Roman" w:hAnsi="Times New Roman"/>
          <w:sz w:val="24"/>
          <w:szCs w:val="24"/>
        </w:rPr>
        <w:t xml:space="preserve">Алексеева В.О. Анализ финансового результата организации ООО «ПЦ «Премиум Карт» / В.О. Алексеева//Актуальные проблемы и перспективы развития экономики в современных условиях: электронный сборник XI Международной студенческой научно-практической конференции, проведенной 17 апреля 2019 года (часть II). – Волгоград: Сфера, 2019. – </w:t>
      </w:r>
      <w:r w:rsidRPr="00755718">
        <w:rPr>
          <w:rFonts w:ascii="Times New Roman" w:eastAsia="Times New Roman" w:hAnsi="Times New Roman"/>
          <w:sz w:val="24"/>
          <w:szCs w:val="24"/>
        </w:rPr>
        <w:t xml:space="preserve">— № — 1.1 (16). — С. 18-23 </w:t>
      </w:r>
      <w:r w:rsidRPr="00755718">
        <w:rPr>
          <w:rFonts w:ascii="Times New Roman" w:hAnsi="Times New Roman"/>
          <w:sz w:val="24"/>
          <w:szCs w:val="24"/>
        </w:rPr>
        <w:t xml:space="preserve">URL:: </w:t>
      </w:r>
      <w:hyperlink r:id="rId32" w:history="1">
        <w:r w:rsidR="009B0777">
          <w:rPr>
            <w:rStyle w:val="ae"/>
            <w:rFonts w:ascii="Times New Roman" w:hAnsi="Times New Roman"/>
            <w:sz w:val="24"/>
            <w:szCs w:val="24"/>
          </w:rPr>
          <w:t>https://www.rea.ru/ru/org/branches/orenburg/Documents/doc/sbornik-04-2019-2.pdf</w:t>
        </w:r>
      </w:hyperlink>
      <w:r w:rsidRPr="00755718">
        <w:rPr>
          <w:rFonts w:ascii="Times New Roman" w:hAnsi="Times New Roman"/>
          <w:sz w:val="24"/>
          <w:szCs w:val="24"/>
        </w:rPr>
        <w:t xml:space="preserve"> </w:t>
      </w:r>
    </w:p>
    <w:p w:rsidR="00755718" w:rsidRDefault="00755718" w:rsidP="000635C3">
      <w:pPr>
        <w:pStyle w:val="ad"/>
        <w:numPr>
          <w:ilvl w:val="0"/>
          <w:numId w:val="1"/>
        </w:numPr>
        <w:spacing w:before="0" w:beforeAutospacing="0" w:after="0" w:afterAutospacing="0"/>
        <w:ind w:left="0" w:right="15" w:firstLine="720"/>
        <w:jc w:val="center"/>
        <w:rPr>
          <w:b/>
        </w:rPr>
      </w:pPr>
    </w:p>
    <w:p w:rsidR="0083414A" w:rsidRPr="009A6358" w:rsidRDefault="0083414A" w:rsidP="000635C3">
      <w:pPr>
        <w:pStyle w:val="ad"/>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d"/>
        <w:numPr>
          <w:ilvl w:val="0"/>
          <w:numId w:val="1"/>
        </w:numPr>
        <w:spacing w:before="0" w:beforeAutospacing="0" w:after="0" w:afterAutospacing="0"/>
        <w:ind w:left="0" w:right="15" w:firstLine="720"/>
        <w:jc w:val="center"/>
        <w:rPr>
          <w:sz w:val="28"/>
          <w:szCs w:val="28"/>
        </w:rPr>
      </w:pPr>
    </w:p>
    <w:p w:rsidR="0083414A" w:rsidRPr="008205F8" w:rsidRDefault="0083414A" w:rsidP="000635C3">
      <w:pPr>
        <w:pStyle w:val="ad"/>
        <w:numPr>
          <w:ilvl w:val="0"/>
          <w:numId w:val="18"/>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0635C3">
      <w:pPr>
        <w:pStyle w:val="ad"/>
        <w:numPr>
          <w:ilvl w:val="0"/>
          <w:numId w:val="18"/>
        </w:numPr>
        <w:spacing w:before="0" w:beforeAutospacing="0" w:after="0" w:afterAutospacing="0"/>
        <w:ind w:right="15"/>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0635C3">
      <w:pPr>
        <w:pStyle w:val="ad"/>
        <w:numPr>
          <w:ilvl w:val="0"/>
          <w:numId w:val="18"/>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d"/>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d"/>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d"/>
        <w:numPr>
          <w:ilvl w:val="0"/>
          <w:numId w:val="1"/>
        </w:numPr>
        <w:spacing w:before="0" w:beforeAutospacing="0" w:after="0" w:afterAutospacing="0"/>
        <w:ind w:left="0" w:right="15" w:firstLine="720"/>
        <w:jc w:val="center"/>
        <w:rPr>
          <w:sz w:val="28"/>
          <w:szCs w:val="28"/>
        </w:rPr>
      </w:pPr>
    </w:p>
    <w:p w:rsidR="008205F8" w:rsidRPr="008205F8" w:rsidRDefault="008205F8" w:rsidP="000635C3">
      <w:pPr>
        <w:pStyle w:val="ac"/>
        <w:numPr>
          <w:ilvl w:val="0"/>
          <w:numId w:val="17"/>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33" w:history="1">
        <w:r w:rsidR="009B0777">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0635C3">
      <w:pPr>
        <w:pStyle w:val="ac"/>
        <w:numPr>
          <w:ilvl w:val="0"/>
          <w:numId w:val="17"/>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34" w:history="1">
        <w:r w:rsidR="009B0777">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0635C3">
      <w:pPr>
        <w:pStyle w:val="ac"/>
        <w:numPr>
          <w:ilvl w:val="0"/>
          <w:numId w:val="17"/>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35" w:history="1">
        <w:r w:rsidR="009B0777">
          <w:rPr>
            <w:rStyle w:val="ae"/>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w:t>
      </w:r>
      <w:r w:rsidRPr="004E143A">
        <w:rPr>
          <w:rFonts w:ascii="Times New Roman" w:hAnsi="Times New Roman" w:cs="Times New Roman"/>
          <w:sz w:val="24"/>
          <w:szCs w:val="24"/>
        </w:rPr>
        <w:lastRenderedPageBreak/>
        <w:t xml:space="preserve">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d"/>
        <w:numPr>
          <w:ilvl w:val="0"/>
          <w:numId w:val="1"/>
        </w:numPr>
        <w:spacing w:before="0" w:beforeAutospacing="0" w:after="0" w:afterAutospacing="0"/>
        <w:ind w:left="0" w:right="15" w:firstLine="720"/>
      </w:pPr>
      <w:r w:rsidRPr="004E143A">
        <w:tab/>
      </w:r>
    </w:p>
    <w:p w:rsidR="0083414A" w:rsidRPr="004E143A" w:rsidRDefault="0083414A" w:rsidP="000635C3">
      <w:pPr>
        <w:pStyle w:val="ad"/>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lastRenderedPageBreak/>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firstRow="1" w:lastRow="0" w:firstColumn="1" w:lastColumn="0" w:noHBand="0" w:noVBand="1"/>
      </w:tblPr>
      <w:tblGrid>
        <w:gridCol w:w="8641"/>
        <w:gridCol w:w="1213"/>
      </w:tblGrid>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1.Общая характеристика предприятия  ….(база практики).</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6</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DE5C2A" w:rsidP="00767A2F">
            <w:pPr>
              <w:widowControl w:val="0"/>
              <w:numPr>
                <w:ilvl w:val="0"/>
                <w:numId w:val="41"/>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DE5C2A">
              <w:rPr>
                <w:rFonts w:ascii="Times New Roman" w:hAnsi="Times New Roman"/>
                <w:sz w:val="28"/>
                <w:szCs w:val="28"/>
              </w:rPr>
              <w:t xml:space="preserve">Система внутреннего контроля </w:t>
            </w:r>
            <w:r w:rsidR="00767A2F" w:rsidRPr="00DE5C2A">
              <w:rPr>
                <w:rFonts w:ascii="Times New Roman" w:eastAsia="Calibri" w:hAnsi="Times New Roman" w:cs="Times New Roman"/>
                <w:bCs/>
                <w:sz w:val="28"/>
                <w:szCs w:val="28"/>
                <w:lang w:eastAsia="en-US"/>
              </w:rPr>
              <w:t>……..</w:t>
            </w:r>
            <w:r w:rsidR="00767A2F" w:rsidRPr="00DE5C2A">
              <w:rPr>
                <w:rFonts w:ascii="Times New Roman" w:eastAsia="Calibri" w:hAnsi="Times New Roman" w:cs="Times New Roman"/>
                <w:sz w:val="28"/>
                <w:szCs w:val="28"/>
                <w:lang w:eastAsia="hi-IN" w:bidi="hi-IN"/>
              </w:rPr>
              <w:t>……</w:t>
            </w:r>
            <w:r w:rsidR="00767A2F" w:rsidRPr="00767A2F">
              <w:rPr>
                <w:rFonts w:ascii="Times New Roman" w:eastAsia="Calibri" w:hAnsi="Times New Roman" w:cs="Times New Roman"/>
                <w:sz w:val="28"/>
                <w:szCs w:val="28"/>
                <w:lang w:eastAsia="hi-IN" w:bidi="hi-IN"/>
              </w:rPr>
              <w:t xml:space="preserve">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DE5C2A">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00DE5C2A" w:rsidRPr="00DE5C2A">
              <w:rPr>
                <w:rFonts w:ascii="Times New Roman" w:hAnsi="Times New Roman"/>
                <w:sz w:val="28"/>
                <w:szCs w:val="28"/>
              </w:rPr>
              <w:t xml:space="preserve">Организация </w:t>
            </w:r>
            <w:r w:rsidR="00DE5C2A" w:rsidRPr="00DE5C2A">
              <w:rPr>
                <w:rFonts w:ascii="Times New Roman" w:hAnsi="Times New Roman"/>
                <w:bCs/>
                <w:sz w:val="28"/>
                <w:szCs w:val="28"/>
              </w:rPr>
              <w:t xml:space="preserve">налогового учета и </w:t>
            </w:r>
            <w:r w:rsidR="00DE5C2A" w:rsidRPr="00DE5C2A">
              <w:rPr>
                <w:rFonts w:ascii="Times New Roman" w:hAnsi="Times New Roman"/>
                <w:sz w:val="28"/>
                <w:szCs w:val="28"/>
              </w:rPr>
              <w:t>состав</w:t>
            </w:r>
            <w:r w:rsidR="00DE5C2A" w:rsidRPr="00DE5C2A">
              <w:rPr>
                <w:rFonts w:ascii="Times New Roman" w:hAnsi="Times New Roman"/>
                <w:bCs/>
                <w:sz w:val="28"/>
                <w:szCs w:val="28"/>
              </w:rPr>
              <w:t xml:space="preserve"> налоговой отчетности</w:t>
            </w:r>
            <w:r w:rsidR="00DE5C2A">
              <w:rPr>
                <w:rFonts w:ascii="Times New Roman" w:hAnsi="Times New Roman"/>
                <w:sz w:val="28"/>
                <w:szCs w:val="28"/>
              </w:rPr>
              <w:t xml:space="preserve"> </w:t>
            </w:r>
            <w:r>
              <w:rPr>
                <w:rFonts w:ascii="Times New Roman" w:hAnsi="Times New Roman"/>
                <w:sz w:val="28"/>
                <w:szCs w:val="28"/>
              </w:rPr>
              <w:t>…</w:t>
            </w:r>
            <w:r w:rsidR="00DE5C2A">
              <w:rPr>
                <w:rFonts w:ascii="Times New Roman" w:hAnsi="Times New Roman"/>
                <w:sz w:val="28"/>
                <w:szCs w:val="28"/>
              </w:rPr>
              <w:t>….</w:t>
            </w:r>
            <w:r>
              <w:rPr>
                <w:rFonts w:ascii="Times New Roman" w:hAnsi="Times New Roman"/>
                <w:sz w:val="28"/>
                <w:szCs w:val="28"/>
              </w:rPr>
              <w:t>.</w:t>
            </w:r>
            <w:r w:rsidR="00DE5C2A">
              <w:rPr>
                <w:rFonts w:ascii="Times New Roman" w:hAnsi="Times New Roman"/>
                <w:sz w:val="28"/>
                <w:szCs w:val="28"/>
              </w:rPr>
              <w:t xml:space="preserve">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r w:rsidRPr="00767A2F">
              <w:rPr>
                <w:rFonts w:ascii="Times New Roman" w:eastAsia="Times New Roman" w:hAnsi="Times New Roman" w:cs="Times New Roman"/>
                <w:b/>
                <w:sz w:val="28"/>
                <w:szCs w:val="28"/>
              </w:rPr>
              <w:t>.</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C12738" w:rsidTr="00767A2F">
        <w:tc>
          <w:tcPr>
            <w:tcW w:w="8641" w:type="dxa"/>
          </w:tcPr>
          <w:p w:rsidR="00767A2F" w:rsidRPr="00C12738" w:rsidRDefault="00767A2F" w:rsidP="00C12738">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C12738">
              <w:rPr>
                <w:rFonts w:ascii="Times New Roman" w:eastAsia="Times New Roman" w:hAnsi="Times New Roman" w:cs="Times New Roman"/>
                <w:sz w:val="28"/>
                <w:szCs w:val="28"/>
                <w:lang w:eastAsia="hi-IN" w:bidi="hi-IN"/>
              </w:rPr>
              <w:t>4.Индивидуальное задание по теме «</w:t>
            </w:r>
            <w:r w:rsidR="00C12738" w:rsidRPr="00C12738">
              <w:rPr>
                <w:rFonts w:ascii="Times New Roman" w:eastAsia="Times New Roman" w:hAnsi="Times New Roman" w:cs="Times New Roman"/>
                <w:sz w:val="28"/>
                <w:szCs w:val="28"/>
                <w:lang w:eastAsia="hi-IN" w:bidi="hi-IN"/>
              </w:rPr>
              <w:t xml:space="preserve">Организация налогообложения </w:t>
            </w:r>
            <w:r w:rsidR="00C12738" w:rsidRPr="00C12738">
              <w:rPr>
                <w:rFonts w:ascii="Times New Roman" w:eastAsia="Calibri" w:hAnsi="Times New Roman" w:cs="Times New Roman"/>
                <w:sz w:val="28"/>
                <w:szCs w:val="28"/>
                <w:lang w:eastAsia="en-US"/>
              </w:rPr>
              <w:t>в организации</w:t>
            </w:r>
            <w:r w:rsidRPr="00C12738">
              <w:rPr>
                <w:rFonts w:ascii="Times New Roman" w:eastAsia="Times New Roman" w:hAnsi="Times New Roman" w:cs="Times New Roman"/>
                <w:sz w:val="28"/>
                <w:szCs w:val="28"/>
                <w:lang w:eastAsia="hi-IN" w:bidi="hi-IN"/>
              </w:rPr>
              <w:t>»</w:t>
            </w:r>
          </w:p>
        </w:tc>
        <w:tc>
          <w:tcPr>
            <w:tcW w:w="1213" w:type="dxa"/>
          </w:tcPr>
          <w:p w:rsidR="00767A2F" w:rsidRPr="00C12738"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C12738" w:rsidRDefault="00C12738" w:rsidP="00767A2F">
            <w:pPr>
              <w:widowControl w:val="0"/>
              <w:suppressAutoHyphens/>
              <w:autoSpaceDE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Pr="00C12738">
              <w:rPr>
                <w:rFonts w:ascii="Times New Roman" w:eastAsia="Calibri" w:hAnsi="Times New Roman" w:cs="Times New Roman"/>
                <w:sz w:val="28"/>
                <w:szCs w:val="28"/>
                <w:lang w:eastAsia="en-US"/>
              </w:rPr>
              <w:t>Характеристика применяемой системы налогообложения в профильной организации</w:t>
            </w:r>
          </w:p>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4.2.</w:t>
            </w:r>
            <w:r w:rsidRPr="00C12738">
              <w:rPr>
                <w:rFonts w:ascii="Times New Roman" w:eastAsia="Calibri" w:hAnsi="Times New Roman" w:cs="Times New Roman"/>
                <w:sz w:val="28"/>
                <w:szCs w:val="28"/>
                <w:lang w:eastAsia="en-US"/>
              </w:rPr>
              <w:t>Порядок заполнения </w:t>
            </w:r>
            <w:hyperlink r:id="rId36" w:tooltip="Налоговая декларация" w:history="1">
              <w:r w:rsidRPr="00C12738">
                <w:rPr>
                  <w:rFonts w:ascii="Times New Roman" w:eastAsia="Calibri" w:hAnsi="Times New Roman" w:cs="Times New Roman"/>
                  <w:sz w:val="28"/>
                  <w:szCs w:val="28"/>
                  <w:lang w:eastAsia="en-US"/>
                </w:rPr>
                <w:t>налоговой декларации</w:t>
              </w:r>
            </w:hyperlink>
            <w:r w:rsidRPr="00C12738">
              <w:rPr>
                <w:rFonts w:ascii="Times New Roman" w:eastAsia="Calibri" w:hAnsi="Times New Roman" w:cs="Times New Roman"/>
                <w:sz w:val="28"/>
                <w:szCs w:val="28"/>
                <w:lang w:eastAsia="en-US"/>
              </w:rPr>
              <w:t> по </w:t>
            </w:r>
            <w:hyperlink r:id="rId37" w:tooltip="Налог на прибыль" w:history="1">
              <w:r w:rsidRPr="00C12738">
                <w:rPr>
                  <w:rFonts w:ascii="Times New Roman" w:eastAsia="Calibri" w:hAnsi="Times New Roman" w:cs="Times New Roman"/>
                  <w:sz w:val="28"/>
                  <w:szCs w:val="28"/>
                  <w:lang w:eastAsia="en-US"/>
                </w:rPr>
                <w:t xml:space="preserve">налогу на </w:t>
              </w:r>
            </w:hyperlink>
            <w:r w:rsidRPr="00C12738">
              <w:rPr>
                <w:rFonts w:ascii="Times New Roman" w:eastAsia="Calibri" w:hAnsi="Times New Roman" w:cs="Times New Roman"/>
                <w:sz w:val="28"/>
                <w:szCs w:val="28"/>
                <w:lang w:eastAsia="en-US"/>
              </w:rPr>
              <w:t>доходы физических лиц</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4.3.</w:t>
            </w:r>
            <w:r w:rsidRPr="00C12738">
              <w:rPr>
                <w:rFonts w:ascii="Times New Roman" w:eastAsia="Calibri" w:hAnsi="Times New Roman" w:cs="Times New Roman"/>
                <w:sz w:val="28"/>
                <w:szCs w:val="28"/>
                <w:lang w:eastAsia="en-US"/>
              </w:rPr>
              <w:t>Порядок заполнения </w:t>
            </w:r>
            <w:hyperlink r:id="rId38" w:tooltip="Налоговая декларация" w:history="1">
              <w:r w:rsidRPr="00C12738">
                <w:rPr>
                  <w:rFonts w:ascii="Times New Roman" w:eastAsia="Calibri" w:hAnsi="Times New Roman" w:cs="Times New Roman"/>
                  <w:sz w:val="28"/>
                  <w:szCs w:val="28"/>
                  <w:lang w:eastAsia="en-US"/>
                </w:rPr>
                <w:t>налоговой декларации</w:t>
              </w:r>
            </w:hyperlink>
            <w:r w:rsidRPr="00C12738">
              <w:rPr>
                <w:rFonts w:ascii="Times New Roman" w:eastAsia="Calibri" w:hAnsi="Times New Roman" w:cs="Times New Roman"/>
                <w:sz w:val="28"/>
                <w:szCs w:val="28"/>
                <w:lang w:eastAsia="en-US"/>
              </w:rPr>
              <w:t> по </w:t>
            </w:r>
            <w:hyperlink r:id="rId39" w:tooltip="Налог на прибыль" w:history="1">
              <w:r w:rsidRPr="00C12738">
                <w:rPr>
                  <w:rFonts w:ascii="Times New Roman" w:eastAsia="Calibri" w:hAnsi="Times New Roman" w:cs="Times New Roman"/>
                  <w:sz w:val="28"/>
                  <w:szCs w:val="28"/>
                  <w:lang w:eastAsia="en-US"/>
                </w:rPr>
                <w:t>налогу на прибыль</w:t>
              </w:r>
            </w:hyperlink>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C12738" w:rsidP="00C12738">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4.4.</w:t>
            </w:r>
            <w:r w:rsidRPr="00C12738">
              <w:rPr>
                <w:rFonts w:ascii="Times New Roman" w:eastAsia="Calibri" w:hAnsi="Times New Roman" w:cs="Times New Roman"/>
                <w:sz w:val="28"/>
                <w:szCs w:val="28"/>
                <w:lang w:eastAsia="en-US"/>
              </w:rPr>
              <w:t>Порядок заполнения налоговой декларации по налогу на </w:t>
            </w:r>
            <w:hyperlink r:id="rId40" w:tooltip="Добавленная стоимость" w:history="1">
              <w:r w:rsidRPr="00C12738">
                <w:rPr>
                  <w:rFonts w:ascii="Times New Roman" w:eastAsia="Calibri" w:hAnsi="Times New Roman" w:cs="Times New Roman"/>
                  <w:sz w:val="28"/>
                  <w:szCs w:val="28"/>
                  <w:lang w:eastAsia="en-US"/>
                </w:rPr>
                <w:t>добавленную стоимость</w:t>
              </w:r>
            </w:hyperlink>
            <w:r w:rsidRPr="00C12738">
              <w:rPr>
                <w:rFonts w:ascii="Times New Roman" w:eastAsia="Calibri" w:hAnsi="Times New Roman" w:cs="Times New Roman"/>
                <w:sz w:val="28"/>
                <w:szCs w:val="28"/>
                <w:lang w:eastAsia="en-US"/>
              </w:rPr>
              <w:t>.</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5</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767A2F">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lang w:val="x-none" w:eastAsia="x-none"/>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lang w:val="x-none" w:eastAsia="x-none"/>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lang w:val="x-none" w:eastAsia="x-none"/>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Тип практики: технологическая (проектно-технологическая) практика </w:t>
      </w:r>
      <w:r w:rsidR="00FA02DF">
        <w:rPr>
          <w:rFonts w:ascii="Times New Roman" w:eastAsia="Times New Roman" w:hAnsi="Times New Roman" w:cs="Times New Roman"/>
          <w:sz w:val="28"/>
          <w:szCs w:val="28"/>
        </w:rPr>
        <w:t>3</w:t>
      </w:r>
      <w:r w:rsidRPr="003F419D">
        <w:rPr>
          <w:rFonts w:ascii="Times New Roman" w:eastAsia="Times New Roman" w:hAnsi="Times New Roman" w:cs="Times New Roman"/>
          <w:sz w:val="28"/>
          <w:szCs w:val="28"/>
        </w:rPr>
        <w:t xml:space="preserve">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Направленность (профиль) программы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i/>
          <w:sz w:val="24"/>
          <w:szCs w:val="24"/>
        </w:rPr>
        <w:t>Учет, анализ и аудит</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Форма обучения: </w:t>
      </w:r>
      <w:r w:rsidRPr="003F419D">
        <w:rPr>
          <w:rFonts w:ascii="Times New Roman" w:eastAsia="Times New Roman" w:hAnsi="Times New Roman" w:cs="Times New Roman"/>
          <w:i/>
          <w:sz w:val="24"/>
          <w:szCs w:val="24"/>
        </w:rPr>
        <w:t xml:space="preserve">очная/очно-заочная/заочная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lang w:val="x-none" w:eastAsia="x-none"/>
        </w:rPr>
      </w:pPr>
      <w:r w:rsidRPr="003F419D">
        <w:rPr>
          <w:rFonts w:ascii="Times New Roman" w:eastAsia="Times New Roman" w:hAnsi="Times New Roman" w:cs="Times New Roman"/>
          <w:sz w:val="28"/>
          <w:szCs w:val="28"/>
          <w:lang w:val="x-none" w:eastAsia="x-none"/>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lang w:val="x-none" w:eastAsia="x-none"/>
        </w:rPr>
      </w:pPr>
      <w:r w:rsidRPr="003F419D">
        <w:rPr>
          <w:rFonts w:ascii="Times New Roman" w:eastAsia="Times New Roman" w:hAnsi="Times New Roman" w:cs="Times New Roman"/>
          <w:sz w:val="28"/>
          <w:szCs w:val="28"/>
          <w:lang w:val="x-none" w:eastAsia="x-none"/>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lang w:val="x-none" w:eastAsia="x-none"/>
        </w:rPr>
      </w:pPr>
      <w:r w:rsidRPr="003F419D">
        <w:rPr>
          <w:rFonts w:ascii="Times New Roman" w:eastAsia="Times New Roman" w:hAnsi="Times New Roman" w:cs="Times New Roman"/>
          <w:sz w:val="24"/>
          <w:szCs w:val="24"/>
          <w:lang w:val="x-none" w:eastAsia="x-none"/>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color w:val="FF0000"/>
          <w:sz w:val="20"/>
          <w:szCs w:val="20"/>
        </w:rPr>
      </w:pPr>
      <w:r w:rsidRPr="003F419D">
        <w:rPr>
          <w:rFonts w:ascii="Times New Roman" w:eastAsia="Times New Roman" w:hAnsi="Times New Roman" w:cs="Times New Roman"/>
          <w:color w:val="FF0000"/>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9B0777"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320CE" w:rsidRPr="004665FD" w:rsidRDefault="002320CE"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320CE" w:rsidRPr="004665FD" w:rsidRDefault="002320CE" w:rsidP="00C755BA">
                  <w:pPr>
                    <w:spacing w:after="0" w:line="240" w:lineRule="auto"/>
                    <w:jc w:val="center"/>
                    <w:rPr>
                      <w:rFonts w:ascii="Times New Roman" w:hAnsi="Times New Roman" w:cs="Times New Roman"/>
                      <w:sz w:val="24"/>
                      <w:szCs w:val="24"/>
                    </w:rPr>
                  </w:pPr>
                </w:p>
                <w:p w:rsidR="002320CE" w:rsidRPr="004665FD" w:rsidRDefault="002320CE"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320CE" w:rsidRPr="004665FD" w:rsidRDefault="002320CE"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1"/>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1"/>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1"/>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E82180" w:rsidRDefault="00E82180" w:rsidP="000635C3">
      <w:pPr>
        <w:pStyle w:val="Default"/>
        <w:ind w:right="15"/>
        <w:jc w:val="both"/>
      </w:pPr>
      <w:r w:rsidRPr="004665FD">
        <w:t xml:space="preserve">Направленность (профиль) программы: </w:t>
      </w:r>
      <w:r w:rsidRPr="004839AC">
        <w:t>Учет, анализ и аудит</w:t>
      </w:r>
    </w:p>
    <w:p w:rsidR="00E82180" w:rsidRPr="004665FD" w:rsidRDefault="00E82180" w:rsidP="000635C3">
      <w:pPr>
        <w:pStyle w:val="Default"/>
        <w:ind w:right="15"/>
        <w:jc w:val="both"/>
      </w:pPr>
      <w:r w:rsidRPr="004665FD">
        <w:t xml:space="preserve">Вид практики: </w:t>
      </w:r>
      <w:r>
        <w:t xml:space="preserve">производственная </w:t>
      </w:r>
      <w:r w:rsidRPr="004665FD">
        <w:t>практика</w:t>
      </w:r>
    </w:p>
    <w:p w:rsidR="00E82180" w:rsidRPr="004839AC" w:rsidRDefault="00E82180" w:rsidP="000635C3">
      <w:pPr>
        <w:pStyle w:val="Default"/>
        <w:ind w:right="15"/>
        <w:jc w:val="both"/>
      </w:pPr>
      <w:r w:rsidRPr="004665FD">
        <w:t xml:space="preserve">Тип практики: </w:t>
      </w:r>
      <w:r w:rsidRPr="004839AC">
        <w:t xml:space="preserve">технологическая (проектно-технологическая) практика </w:t>
      </w:r>
      <w:r w:rsidR="00FA02DF">
        <w:t>3</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767A2F" w:rsidP="002B7C06">
      <w:pPr>
        <w:pStyle w:val="ac"/>
        <w:numPr>
          <w:ilvl w:val="0"/>
          <w:numId w:val="43"/>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Представить общую характеристику работы 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767A2F" w:rsidRPr="00767A2F" w:rsidRDefault="00767A2F" w:rsidP="002B7C06">
      <w:pPr>
        <w:pStyle w:val="ac"/>
        <w:numPr>
          <w:ilvl w:val="0"/>
          <w:numId w:val="43"/>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Описать </w:t>
      </w:r>
      <w:r w:rsidR="00A13C89">
        <w:rPr>
          <w:rFonts w:ascii="Times New Roman" w:hAnsi="Times New Roman"/>
          <w:sz w:val="24"/>
          <w:szCs w:val="24"/>
        </w:rPr>
        <w:t>с</w:t>
      </w:r>
      <w:r w:rsidR="00A13C89" w:rsidRPr="007C1710">
        <w:rPr>
          <w:rFonts w:ascii="Times New Roman" w:hAnsi="Times New Roman"/>
          <w:sz w:val="24"/>
          <w:szCs w:val="24"/>
        </w:rPr>
        <w:t>истем</w:t>
      </w:r>
      <w:r w:rsidR="00A13C89">
        <w:rPr>
          <w:rFonts w:ascii="Times New Roman" w:hAnsi="Times New Roman"/>
          <w:sz w:val="24"/>
          <w:szCs w:val="24"/>
        </w:rPr>
        <w:t>у</w:t>
      </w:r>
      <w:r w:rsidR="00A13C89" w:rsidRPr="007C1710">
        <w:rPr>
          <w:rFonts w:ascii="Times New Roman" w:hAnsi="Times New Roman"/>
          <w:sz w:val="24"/>
          <w:szCs w:val="24"/>
        </w:rPr>
        <w:t xml:space="preserve"> внутреннего контроля организации</w:t>
      </w:r>
      <w:r w:rsidR="00A13C89" w:rsidRPr="00E32FB5">
        <w:rPr>
          <w:rFonts w:ascii="Times New Roman" w:hAnsi="Times New Roman"/>
          <w:sz w:val="24"/>
          <w:szCs w:val="24"/>
        </w:rPr>
        <w:t xml:space="preserve">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p>
    <w:p w:rsidR="00767A2F" w:rsidRPr="00767A2F" w:rsidRDefault="00A13C89" w:rsidP="002B7C06">
      <w:pPr>
        <w:pStyle w:val="ac"/>
        <w:numPr>
          <w:ilvl w:val="0"/>
          <w:numId w:val="43"/>
        </w:numPr>
        <w:tabs>
          <w:tab w:val="left" w:pos="426"/>
        </w:tabs>
        <w:spacing w:after="0" w:line="240" w:lineRule="auto"/>
        <w:ind w:left="0" w:right="15" w:firstLine="0"/>
        <w:jc w:val="both"/>
        <w:rPr>
          <w:rFonts w:ascii="Times New Roman" w:hAnsi="Times New Roman"/>
          <w:sz w:val="24"/>
          <w:szCs w:val="24"/>
        </w:rPr>
      </w:pPr>
      <w:r>
        <w:rPr>
          <w:rFonts w:ascii="Times New Roman" w:hAnsi="Times New Roman"/>
          <w:sz w:val="24"/>
          <w:szCs w:val="24"/>
        </w:rPr>
        <w:t>Дать характеристику о</w:t>
      </w:r>
      <w:r w:rsidRPr="00D61CCC">
        <w:rPr>
          <w:rFonts w:ascii="Times New Roman" w:hAnsi="Times New Roman"/>
          <w:sz w:val="24"/>
          <w:szCs w:val="24"/>
        </w:rPr>
        <w:t>рганизаци</w:t>
      </w:r>
      <w:r>
        <w:rPr>
          <w:rFonts w:ascii="Times New Roman" w:hAnsi="Times New Roman"/>
          <w:sz w:val="24"/>
          <w:szCs w:val="24"/>
        </w:rPr>
        <w:t>и</w:t>
      </w:r>
      <w:r w:rsidRPr="00D61CCC">
        <w:rPr>
          <w:rFonts w:ascii="Times New Roman" w:hAnsi="Times New Roman"/>
          <w:sz w:val="24"/>
          <w:szCs w:val="24"/>
        </w:rPr>
        <w:t xml:space="preserve"> </w:t>
      </w:r>
      <w:r w:rsidRPr="00D61CCC">
        <w:rPr>
          <w:rFonts w:ascii="Times New Roman" w:hAnsi="Times New Roman"/>
          <w:bCs/>
          <w:sz w:val="24"/>
          <w:szCs w:val="24"/>
        </w:rPr>
        <w:t xml:space="preserve">налогового учета и </w:t>
      </w:r>
      <w:r w:rsidRPr="00D61CCC">
        <w:rPr>
          <w:rFonts w:ascii="Times New Roman" w:hAnsi="Times New Roman"/>
          <w:sz w:val="24"/>
          <w:szCs w:val="24"/>
        </w:rPr>
        <w:t>состав</w:t>
      </w:r>
      <w:r>
        <w:rPr>
          <w:rFonts w:ascii="Times New Roman" w:hAnsi="Times New Roman"/>
          <w:sz w:val="24"/>
          <w:szCs w:val="24"/>
        </w:rPr>
        <w:t>а</w:t>
      </w:r>
      <w:r w:rsidRPr="00D61CCC">
        <w:rPr>
          <w:rFonts w:ascii="Times New Roman" w:hAnsi="Times New Roman"/>
          <w:bCs/>
          <w:sz w:val="24"/>
          <w:szCs w:val="24"/>
        </w:rPr>
        <w:t xml:space="preserve"> налоговой отчетности</w:t>
      </w:r>
      <w:r w:rsidRPr="00E32FB5">
        <w:rPr>
          <w:rFonts w:ascii="Times New Roman" w:hAnsi="Times New Roman"/>
          <w:sz w:val="24"/>
          <w:szCs w:val="24"/>
        </w:rPr>
        <w:t xml:space="preserve"> </w:t>
      </w:r>
      <w:r w:rsidR="00767A2F" w:rsidRPr="00E32FB5">
        <w:rPr>
          <w:rFonts w:ascii="Times New Roman" w:hAnsi="Times New Roman"/>
          <w:sz w:val="24"/>
          <w:szCs w:val="24"/>
        </w:rPr>
        <w:t>(</w:t>
      </w:r>
      <w:r w:rsidR="00767A2F" w:rsidRPr="00E32FB5">
        <w:rPr>
          <w:rFonts w:ascii="Times New Roman" w:hAnsi="Times New Roman"/>
          <w:i/>
          <w:sz w:val="24"/>
          <w:szCs w:val="24"/>
        </w:rPr>
        <w:t xml:space="preserve">наименование </w:t>
      </w:r>
      <w:r w:rsidR="00767A2F" w:rsidRPr="00E32FB5">
        <w:rPr>
          <w:rFonts w:ascii="Times New Roman" w:hAnsi="Times New Roman"/>
          <w:i/>
          <w:iCs/>
          <w:sz w:val="24"/>
          <w:szCs w:val="24"/>
        </w:rPr>
        <w:t>профильной организации)</w:t>
      </w:r>
      <w:r w:rsidR="00767A2F">
        <w:rPr>
          <w:rFonts w:ascii="Times New Roman" w:hAnsi="Times New Roman"/>
          <w:i/>
          <w:iCs/>
          <w:sz w:val="24"/>
          <w:szCs w:val="24"/>
        </w:rPr>
        <w:t>.</w:t>
      </w:r>
    </w:p>
    <w:p w:rsidR="00767A2F" w:rsidRPr="00767A2F" w:rsidRDefault="00767A2F" w:rsidP="002B7C06">
      <w:pPr>
        <w:pStyle w:val="ac"/>
        <w:numPr>
          <w:ilvl w:val="0"/>
          <w:numId w:val="43"/>
        </w:numPr>
        <w:tabs>
          <w:tab w:val="left" w:pos="426"/>
        </w:tabs>
        <w:spacing w:after="0" w:line="240" w:lineRule="auto"/>
        <w:ind w:left="0" w:right="15" w:firstLine="0"/>
        <w:jc w:val="both"/>
        <w:rPr>
          <w:rStyle w:val="ae"/>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e"/>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e"/>
          <w:rFonts w:ascii="Times New Roman" w:hAnsi="Times New Roman" w:cs="Times New Roman"/>
          <w:noProof/>
          <w:color w:val="auto"/>
          <w:sz w:val="24"/>
          <w:szCs w:val="24"/>
        </w:rPr>
      </w:pPr>
    </w:p>
    <w:p w:rsidR="005013C1" w:rsidRDefault="005013C1" w:rsidP="000635C3">
      <w:pPr>
        <w:pStyle w:val="af1"/>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color w:val="FF0000"/>
          <w:sz w:val="18"/>
          <w:szCs w:val="18"/>
        </w:rPr>
      </w:pPr>
      <w:r w:rsidRPr="003F419D">
        <w:rPr>
          <w:rFonts w:ascii="Times New Roman" w:eastAsia="Times New Roman" w:hAnsi="Times New Roman" w:cs="Times New Roman"/>
          <w:b/>
          <w:color w:val="FF0000"/>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d"/>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d"/>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d"/>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41"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d"/>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2A5C19">
      <w:pPr>
        <w:pStyle w:val="ac"/>
        <w:numPr>
          <w:ilvl w:val="0"/>
          <w:numId w:val="13"/>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38.03.01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Учет, анализ и аудит </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AB1F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w:t>
            </w:r>
            <w:r w:rsidR="00E82180" w:rsidRPr="00AB1FBC">
              <w:rPr>
                <w:rFonts w:ascii="Times New Roman" w:eastAsia="Times New Roman" w:hAnsi="Times New Roman" w:cs="Times New Roman"/>
                <w:sz w:val="24"/>
                <w:szCs w:val="24"/>
              </w:rPr>
              <w:t xml:space="preserve"> практика </w:t>
            </w:r>
          </w:p>
          <w:p w:rsidR="00E82180" w:rsidRPr="00767A2F"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4"/>
                <w:szCs w:val="24"/>
                <w:highlight w:val="yellow"/>
              </w:rPr>
            </w:pPr>
            <w:r w:rsidRPr="00AB1FBC">
              <w:rPr>
                <w:rFonts w:ascii="Times New Roman" w:eastAsia="Times New Roman" w:hAnsi="Times New Roman" w:cs="Times New Roman"/>
                <w:color w:val="000000"/>
                <w:sz w:val="24"/>
                <w:szCs w:val="24"/>
              </w:rPr>
              <w:t>В ходе выполнения общего задания практической подготовки обучающемуся надлежит изучить следующие вопросы</w:t>
            </w:r>
            <w:r w:rsidRPr="00767A2F">
              <w:rPr>
                <w:rFonts w:ascii="TimesNewRomanPSMT" w:eastAsia="Times New Roman" w:hAnsi="TimesNewRomanPSMT" w:cs="Times New Roman"/>
                <w:color w:val="000000"/>
                <w:sz w:val="24"/>
                <w:szCs w:val="24"/>
              </w:rPr>
              <w:t>:</w:t>
            </w:r>
            <w:r w:rsidRPr="00767A2F">
              <w:rPr>
                <w:rFonts w:ascii="TimesNewRomanPSMT" w:eastAsia="Times New Roman" w:hAnsi="TimesNewRomanPSMT" w:cs="Times New Roman"/>
                <w:b/>
                <w:color w:val="000000"/>
                <w:sz w:val="24"/>
                <w:szCs w:val="24"/>
                <w:highlight w:val="yellow"/>
              </w:rPr>
              <w:t xml:space="preserve"> </w:t>
            </w:r>
          </w:p>
          <w:p w:rsidR="00E82180" w:rsidRPr="00767A2F"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sidR="00036D06">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A13C89" w:rsidRPr="00767A2F" w:rsidRDefault="00A13C89" w:rsidP="00A13C89">
            <w:pPr>
              <w:pStyle w:val="ac"/>
              <w:numPr>
                <w:ilvl w:val="0"/>
                <w:numId w:val="44"/>
              </w:numPr>
              <w:tabs>
                <w:tab w:val="left" w:pos="426"/>
              </w:tabs>
              <w:spacing w:after="0" w:line="240" w:lineRule="auto"/>
              <w:ind w:left="0" w:right="15" w:firstLine="6"/>
              <w:jc w:val="both"/>
              <w:rPr>
                <w:rFonts w:ascii="Times New Roman" w:hAnsi="Times New Roman"/>
                <w:sz w:val="24"/>
                <w:szCs w:val="24"/>
              </w:rPr>
            </w:pPr>
            <w:r w:rsidRPr="00767A2F">
              <w:rPr>
                <w:rFonts w:ascii="Times New Roman" w:hAnsi="Times New Roman"/>
                <w:sz w:val="24"/>
                <w:szCs w:val="24"/>
              </w:rPr>
              <w:t xml:space="preserve">Представить общую характеристику работы 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A13C89" w:rsidRPr="00767A2F" w:rsidRDefault="00A13C89" w:rsidP="00A13C89">
            <w:pPr>
              <w:pStyle w:val="ac"/>
              <w:numPr>
                <w:ilvl w:val="0"/>
                <w:numId w:val="44"/>
              </w:numPr>
              <w:tabs>
                <w:tab w:val="left" w:pos="426"/>
              </w:tabs>
              <w:spacing w:after="0" w:line="240" w:lineRule="auto"/>
              <w:ind w:left="0" w:right="15" w:firstLine="6"/>
              <w:jc w:val="both"/>
              <w:rPr>
                <w:rFonts w:ascii="Times New Roman" w:hAnsi="Times New Roman"/>
                <w:sz w:val="24"/>
                <w:szCs w:val="24"/>
              </w:rPr>
            </w:pPr>
            <w:r w:rsidRPr="00767A2F">
              <w:rPr>
                <w:rFonts w:ascii="Times New Roman" w:hAnsi="Times New Roman"/>
                <w:sz w:val="24"/>
                <w:szCs w:val="24"/>
              </w:rPr>
              <w:t xml:space="preserve">Описать </w:t>
            </w:r>
            <w:r>
              <w:rPr>
                <w:rFonts w:ascii="Times New Roman" w:hAnsi="Times New Roman"/>
                <w:sz w:val="24"/>
                <w:szCs w:val="24"/>
              </w:rPr>
              <w:t>с</w:t>
            </w:r>
            <w:r w:rsidRPr="007C1710">
              <w:rPr>
                <w:rFonts w:ascii="Times New Roman" w:hAnsi="Times New Roman"/>
                <w:sz w:val="24"/>
                <w:szCs w:val="24"/>
              </w:rPr>
              <w:t>истем</w:t>
            </w:r>
            <w:r>
              <w:rPr>
                <w:rFonts w:ascii="Times New Roman" w:hAnsi="Times New Roman"/>
                <w:sz w:val="24"/>
                <w:szCs w:val="24"/>
              </w:rPr>
              <w:t>у</w:t>
            </w:r>
            <w:r w:rsidRPr="007C1710">
              <w:rPr>
                <w:rFonts w:ascii="Times New Roman" w:hAnsi="Times New Roman"/>
                <w:sz w:val="24"/>
                <w:szCs w:val="24"/>
              </w:rPr>
              <w:t xml:space="preserve"> внутреннего контроля организации</w:t>
            </w:r>
            <w:r w:rsidRPr="00E32FB5">
              <w:rPr>
                <w:rFonts w:ascii="Times New Roman" w:hAnsi="Times New Roman"/>
                <w:sz w:val="24"/>
                <w:szCs w:val="24"/>
              </w:rPr>
              <w:t xml:space="preserve"> (</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p>
          <w:p w:rsidR="00A13C89" w:rsidRPr="00767A2F" w:rsidRDefault="00A13C89" w:rsidP="00A13C89">
            <w:pPr>
              <w:pStyle w:val="ac"/>
              <w:numPr>
                <w:ilvl w:val="0"/>
                <w:numId w:val="44"/>
              </w:numPr>
              <w:tabs>
                <w:tab w:val="left" w:pos="426"/>
              </w:tabs>
              <w:spacing w:after="0" w:line="240" w:lineRule="auto"/>
              <w:ind w:left="0" w:right="15" w:firstLine="6"/>
              <w:jc w:val="both"/>
              <w:rPr>
                <w:rFonts w:ascii="Times New Roman" w:hAnsi="Times New Roman"/>
                <w:sz w:val="24"/>
                <w:szCs w:val="24"/>
              </w:rPr>
            </w:pPr>
            <w:r>
              <w:rPr>
                <w:rFonts w:ascii="Times New Roman" w:hAnsi="Times New Roman"/>
                <w:sz w:val="24"/>
                <w:szCs w:val="24"/>
              </w:rPr>
              <w:t>Дать характеристику о</w:t>
            </w:r>
            <w:r w:rsidRPr="00D61CCC">
              <w:rPr>
                <w:rFonts w:ascii="Times New Roman" w:hAnsi="Times New Roman"/>
                <w:sz w:val="24"/>
                <w:szCs w:val="24"/>
              </w:rPr>
              <w:t>рганизаци</w:t>
            </w:r>
            <w:r>
              <w:rPr>
                <w:rFonts w:ascii="Times New Roman" w:hAnsi="Times New Roman"/>
                <w:sz w:val="24"/>
                <w:szCs w:val="24"/>
              </w:rPr>
              <w:t>и</w:t>
            </w:r>
            <w:r w:rsidRPr="00D61CCC">
              <w:rPr>
                <w:rFonts w:ascii="Times New Roman" w:hAnsi="Times New Roman"/>
                <w:sz w:val="24"/>
                <w:szCs w:val="24"/>
              </w:rPr>
              <w:t xml:space="preserve"> </w:t>
            </w:r>
            <w:r w:rsidRPr="00D61CCC">
              <w:rPr>
                <w:rFonts w:ascii="Times New Roman" w:hAnsi="Times New Roman"/>
                <w:bCs/>
                <w:sz w:val="24"/>
                <w:szCs w:val="24"/>
              </w:rPr>
              <w:t xml:space="preserve">налогового учета и </w:t>
            </w:r>
            <w:r w:rsidRPr="00D61CCC">
              <w:rPr>
                <w:rFonts w:ascii="Times New Roman" w:hAnsi="Times New Roman"/>
                <w:sz w:val="24"/>
                <w:szCs w:val="24"/>
              </w:rPr>
              <w:t>состав</w:t>
            </w:r>
            <w:r>
              <w:rPr>
                <w:rFonts w:ascii="Times New Roman" w:hAnsi="Times New Roman"/>
                <w:sz w:val="24"/>
                <w:szCs w:val="24"/>
              </w:rPr>
              <w:t>а</w:t>
            </w:r>
            <w:r w:rsidRPr="00D61CCC">
              <w:rPr>
                <w:rFonts w:ascii="Times New Roman" w:hAnsi="Times New Roman"/>
                <w:bCs/>
                <w:sz w:val="24"/>
                <w:szCs w:val="24"/>
              </w:rPr>
              <w:t xml:space="preserve"> налоговой отчетности</w:t>
            </w:r>
            <w:r w:rsidRPr="00E32FB5">
              <w:rPr>
                <w:rFonts w:ascii="Times New Roman" w:hAnsi="Times New Roman"/>
                <w:sz w:val="24"/>
                <w:szCs w:val="24"/>
              </w:rPr>
              <w:t xml:space="preserve"> (</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p>
          <w:p w:rsidR="00E82180" w:rsidRPr="004123B8" w:rsidRDefault="00A13C89" w:rsidP="00A13C89">
            <w:pPr>
              <w:pStyle w:val="ac"/>
              <w:numPr>
                <w:ilvl w:val="0"/>
                <w:numId w:val="44"/>
              </w:numPr>
              <w:tabs>
                <w:tab w:val="left" w:pos="426"/>
              </w:tabs>
              <w:spacing w:after="0" w:line="240" w:lineRule="auto"/>
              <w:ind w:left="0" w:right="15" w:firstLine="6"/>
              <w:jc w:val="both"/>
              <w:rPr>
                <w:rFonts w:ascii="Times New Roman" w:eastAsia="Times New Roman" w:hAnsi="Times New Roman"/>
                <w:spacing w:val="-2"/>
              </w:rPr>
            </w:pPr>
            <w:r w:rsidRPr="00767A2F">
              <w:rPr>
                <w:rFonts w:ascii="Times New Roman" w:hAnsi="Times New Roman"/>
                <w:sz w:val="24"/>
                <w:szCs w:val="24"/>
              </w:rPr>
              <w:t>Выполнить индивидуальное задание по теме</w:t>
            </w:r>
            <w:r>
              <w:rPr>
                <w:rFonts w:ascii="Times New Roman" w:hAnsi="Times New Roman"/>
                <w:sz w:val="24"/>
                <w:szCs w:val="24"/>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Направление подготовки: Экономика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Направленность (профиль) программы: Учет, анализ и аудит</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Вид практики: производственная практика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Тип практики: технологическая (проектно-технологическая) практика </w:t>
      </w:r>
      <w:r w:rsidR="00FA02DF">
        <w:rPr>
          <w:rFonts w:ascii="Times New Roman" w:eastAsia="Times New Roman" w:hAnsi="Times New Roman" w:cs="Times New Roman"/>
          <w:color w:val="000000"/>
          <w:sz w:val="24"/>
          <w:szCs w:val="24"/>
        </w:rPr>
        <w:t>3</w:t>
      </w:r>
      <w:r w:rsidRPr="00666C03">
        <w:rPr>
          <w:rFonts w:ascii="Times New Roman" w:eastAsia="Times New Roman" w:hAnsi="Times New Roman" w:cs="Times New Roman"/>
          <w:color w:val="000000"/>
          <w:sz w:val="24"/>
          <w:szCs w:val="24"/>
        </w:rPr>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Pr>
                <w:rFonts w:ascii="Times New Roman" w:hAnsi="Times New Roman"/>
                <w:sz w:val="24"/>
                <w:szCs w:val="24"/>
              </w:rPr>
              <w:t xml:space="preserve">Исследование </w:t>
            </w:r>
            <w:r w:rsidRPr="00AB1FBC">
              <w:rPr>
                <w:rFonts w:ascii="Times New Roman" w:hAnsi="Times New Roman"/>
                <w:sz w:val="24"/>
                <w:szCs w:val="24"/>
              </w:rPr>
              <w:t>общ</w:t>
            </w:r>
            <w:r>
              <w:rPr>
                <w:rFonts w:ascii="Times New Roman" w:hAnsi="Times New Roman"/>
                <w:sz w:val="24"/>
                <w:szCs w:val="24"/>
              </w:rPr>
              <w:t>ей</w:t>
            </w:r>
            <w:r w:rsidRPr="00AB1FBC">
              <w:rPr>
                <w:rFonts w:ascii="Times New Roman" w:hAnsi="Times New Roman"/>
                <w:sz w:val="24"/>
                <w:szCs w:val="24"/>
              </w:rPr>
              <w:t xml:space="preserve"> характеристик</w:t>
            </w:r>
            <w:r>
              <w:rPr>
                <w:rFonts w:ascii="Times New Roman" w:hAnsi="Times New Roman"/>
                <w:sz w:val="24"/>
                <w:szCs w:val="24"/>
              </w:rPr>
              <w:t>и</w:t>
            </w:r>
            <w:r w:rsidRPr="00AB1FBC">
              <w:rPr>
                <w:rFonts w:ascii="Times New Roman" w:hAnsi="Times New Roman"/>
                <w:sz w:val="24"/>
                <w:szCs w:val="24"/>
              </w:rPr>
              <w:t xml:space="preserve"> профильной организации </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13C89">
            <w:pPr>
              <w:spacing w:after="0" w:line="240" w:lineRule="auto"/>
              <w:jc w:val="both"/>
              <w:rPr>
                <w:rFonts w:ascii="Times New Roman" w:hAnsi="Times New Roman"/>
                <w:sz w:val="24"/>
                <w:szCs w:val="24"/>
              </w:rPr>
            </w:pPr>
            <w:r w:rsidRPr="00AB1FBC">
              <w:rPr>
                <w:rFonts w:ascii="Times New Roman" w:hAnsi="Times New Roman"/>
                <w:sz w:val="24"/>
                <w:szCs w:val="24"/>
              </w:rPr>
              <w:t>Описа</w:t>
            </w:r>
            <w:r>
              <w:rPr>
                <w:rFonts w:ascii="Times New Roman" w:hAnsi="Times New Roman"/>
                <w:sz w:val="24"/>
                <w:szCs w:val="24"/>
              </w:rPr>
              <w:t>ние</w:t>
            </w:r>
            <w:r w:rsidRPr="00AB1FBC">
              <w:rPr>
                <w:rFonts w:ascii="Times New Roman" w:hAnsi="Times New Roman"/>
                <w:sz w:val="24"/>
                <w:szCs w:val="24"/>
              </w:rPr>
              <w:t xml:space="preserve"> </w:t>
            </w:r>
            <w:r w:rsidR="00A13C89">
              <w:rPr>
                <w:rFonts w:ascii="Times New Roman" w:hAnsi="Times New Roman"/>
                <w:sz w:val="24"/>
                <w:szCs w:val="24"/>
              </w:rPr>
              <w:t>системы внутреннего контроля</w:t>
            </w:r>
            <w:r w:rsidRPr="00AB1FBC">
              <w:rPr>
                <w:rFonts w:ascii="Times New Roman" w:eastAsia="Calibri" w:hAnsi="Times New Roman"/>
                <w:bCs/>
                <w:sz w:val="24"/>
                <w:szCs w:val="24"/>
              </w:rPr>
              <w:t xml:space="preserve"> </w:t>
            </w:r>
            <w:r w:rsidRPr="00AB1FBC">
              <w:rPr>
                <w:rFonts w:ascii="Times New Roman" w:hAnsi="Times New Roman"/>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13C89" w:rsidP="00A13C89">
            <w:pPr>
              <w:spacing w:after="0" w:line="240" w:lineRule="auto"/>
              <w:jc w:val="both"/>
              <w:rPr>
                <w:rFonts w:ascii="Times New Roman" w:hAnsi="Times New Roman"/>
                <w:sz w:val="24"/>
                <w:szCs w:val="24"/>
              </w:rPr>
            </w:pPr>
            <w:r>
              <w:rPr>
                <w:rFonts w:ascii="Times New Roman" w:hAnsi="Times New Roman"/>
                <w:sz w:val="24"/>
                <w:szCs w:val="24"/>
              </w:rPr>
              <w:t>Характеристика о</w:t>
            </w:r>
            <w:r w:rsidRPr="00D61CCC">
              <w:rPr>
                <w:rFonts w:ascii="Times New Roman" w:hAnsi="Times New Roman"/>
                <w:sz w:val="24"/>
                <w:szCs w:val="24"/>
              </w:rPr>
              <w:t>рганизаци</w:t>
            </w:r>
            <w:r>
              <w:rPr>
                <w:rFonts w:ascii="Times New Roman" w:hAnsi="Times New Roman"/>
                <w:sz w:val="24"/>
                <w:szCs w:val="24"/>
              </w:rPr>
              <w:t>и</w:t>
            </w:r>
            <w:r w:rsidRPr="00D61CCC">
              <w:rPr>
                <w:rFonts w:ascii="Times New Roman" w:hAnsi="Times New Roman"/>
                <w:sz w:val="24"/>
                <w:szCs w:val="24"/>
              </w:rPr>
              <w:t xml:space="preserve"> </w:t>
            </w:r>
            <w:r w:rsidRPr="00D61CCC">
              <w:rPr>
                <w:rFonts w:ascii="Times New Roman" w:hAnsi="Times New Roman"/>
                <w:bCs/>
                <w:sz w:val="24"/>
                <w:szCs w:val="24"/>
              </w:rPr>
              <w:t xml:space="preserve">налогового учета и </w:t>
            </w:r>
            <w:r w:rsidRPr="00D61CCC">
              <w:rPr>
                <w:rFonts w:ascii="Times New Roman" w:hAnsi="Times New Roman"/>
                <w:sz w:val="24"/>
                <w:szCs w:val="24"/>
              </w:rPr>
              <w:t>состав</w:t>
            </w:r>
            <w:r>
              <w:rPr>
                <w:rFonts w:ascii="Times New Roman" w:hAnsi="Times New Roman"/>
                <w:sz w:val="24"/>
                <w:szCs w:val="24"/>
              </w:rPr>
              <w:t>а</w:t>
            </w:r>
            <w:r w:rsidRPr="00D61CCC">
              <w:rPr>
                <w:rFonts w:ascii="Times New Roman" w:hAnsi="Times New Roman"/>
                <w:bCs/>
                <w:sz w:val="24"/>
                <w:szCs w:val="24"/>
              </w:rPr>
              <w:t xml:space="preserve"> налоговой отчетности</w:t>
            </w:r>
            <w:r w:rsidRPr="00E32FB5">
              <w:rPr>
                <w:rFonts w:ascii="Times New Roman" w:hAnsi="Times New Roman"/>
                <w:sz w:val="24"/>
                <w:szCs w:val="24"/>
              </w:rPr>
              <w:t xml:space="preserve"> </w:t>
            </w:r>
            <w:r w:rsidR="00AB1FBC" w:rsidRPr="00AB1FBC">
              <w:rPr>
                <w:rFonts w:ascii="Times New Roman" w:hAnsi="Times New Roman"/>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5</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E87F87" w:rsidRPr="00E87F87">
        <w:rPr>
          <w:rFonts w:ascii="Times New Roman" w:eastAsia="Times New Roman" w:hAnsi="Times New Roman" w:cs="Times New Roman"/>
          <w:sz w:val="28"/>
          <w:szCs w:val="28"/>
        </w:rPr>
        <w:t xml:space="preserve">производственной </w:t>
      </w:r>
      <w:r w:rsidR="002520FA" w:rsidRPr="00E87F87">
        <w:rPr>
          <w:rFonts w:ascii="Times New Roman" w:eastAsia="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E87F87" w:rsidRPr="00666C03">
        <w:rPr>
          <w:rFonts w:ascii="Times New Roman" w:eastAsia="Times New Roman" w:hAnsi="Times New Roman" w:cs="Times New Roman"/>
          <w:sz w:val="28"/>
          <w:szCs w:val="28"/>
        </w:rPr>
        <w:t>технологическая</w:t>
      </w:r>
      <w:r w:rsidR="00E87F87" w:rsidRPr="00666C03">
        <w:rPr>
          <w:rFonts w:ascii="Times New Roman" w:eastAsia="Times New Roman" w:hAnsi="Times New Roman" w:cs="Times New Roman"/>
          <w:color w:val="000000"/>
          <w:sz w:val="24"/>
          <w:szCs w:val="24"/>
        </w:rPr>
        <w:t xml:space="preserve"> </w:t>
      </w:r>
      <w:r w:rsidR="00E87F87" w:rsidRPr="00666C03">
        <w:rPr>
          <w:rFonts w:ascii="Times New Roman" w:hAnsi="Times New Roman" w:cs="Times New Roman"/>
          <w:sz w:val="28"/>
          <w:szCs w:val="28"/>
        </w:rPr>
        <w:t xml:space="preserve">(проектно-технологическая) практика </w:t>
      </w:r>
      <w:r w:rsidR="00A13C89">
        <w:rPr>
          <w:rFonts w:ascii="Times New Roman" w:hAnsi="Times New Roman" w:cs="Times New Roman"/>
          <w:sz w:val="28"/>
          <w:szCs w:val="28"/>
        </w:rPr>
        <w:t>3</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0CE" w:rsidRDefault="002320CE" w:rsidP="002B0F7E">
      <w:pPr>
        <w:spacing w:after="0" w:line="240" w:lineRule="auto"/>
      </w:pPr>
      <w:r>
        <w:separator/>
      </w:r>
    </w:p>
  </w:endnote>
  <w:endnote w:type="continuationSeparator" w:id="0">
    <w:p w:rsidR="002320CE" w:rsidRDefault="002320C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0CE" w:rsidRDefault="002320CE" w:rsidP="002B0F7E">
      <w:pPr>
        <w:spacing w:after="0" w:line="240" w:lineRule="auto"/>
      </w:pPr>
      <w:r>
        <w:separator/>
      </w:r>
    </w:p>
  </w:footnote>
  <w:footnote w:type="continuationSeparator" w:id="0">
    <w:p w:rsidR="002320CE" w:rsidRDefault="002320CE"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5904C4"/>
    <w:multiLevelType w:val="hybridMultilevel"/>
    <w:tmpl w:val="6AAE2858"/>
    <w:lvl w:ilvl="0" w:tplc="0B78532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4E05D7"/>
    <w:multiLevelType w:val="hybridMultilevel"/>
    <w:tmpl w:val="51CEB318"/>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D7464"/>
    <w:multiLevelType w:val="hybridMultilevel"/>
    <w:tmpl w:val="C836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520378"/>
    <w:multiLevelType w:val="hybridMultilevel"/>
    <w:tmpl w:val="6B946BEE"/>
    <w:lvl w:ilvl="0" w:tplc="1E9A57D2">
      <w:start w:val="1"/>
      <w:numFmt w:val="decimal"/>
      <w:lvlText w:val="%1."/>
      <w:lvlJc w:val="left"/>
      <w:pPr>
        <w:ind w:left="462" w:hanging="708"/>
        <w:jc w:val="right"/>
      </w:pPr>
      <w:rPr>
        <w:rFonts w:ascii="Times New Roman" w:eastAsia="Times New Roman" w:hAnsi="Times New Roman" w:cs="Times New Roman" w:hint="default"/>
        <w:b/>
        <w:bCs/>
        <w:i/>
        <w:iCs/>
        <w:spacing w:val="0"/>
        <w:w w:val="100"/>
        <w:sz w:val="28"/>
        <w:szCs w:val="28"/>
        <w:lang w:val="ru-RU" w:eastAsia="en-US" w:bidi="ar-SA"/>
      </w:rPr>
    </w:lvl>
    <w:lvl w:ilvl="1" w:tplc="94F4FD7C">
      <w:numFmt w:val="bullet"/>
      <w:lvlText w:val="•"/>
      <w:lvlJc w:val="left"/>
      <w:pPr>
        <w:ind w:left="1462" w:hanging="708"/>
      </w:pPr>
      <w:rPr>
        <w:rFonts w:hint="default"/>
        <w:lang w:val="ru-RU" w:eastAsia="en-US" w:bidi="ar-SA"/>
      </w:rPr>
    </w:lvl>
    <w:lvl w:ilvl="2" w:tplc="4A1EDDA6">
      <w:numFmt w:val="bullet"/>
      <w:lvlText w:val="•"/>
      <w:lvlJc w:val="left"/>
      <w:pPr>
        <w:ind w:left="2465" w:hanging="708"/>
      </w:pPr>
      <w:rPr>
        <w:rFonts w:hint="default"/>
        <w:lang w:val="ru-RU" w:eastAsia="en-US" w:bidi="ar-SA"/>
      </w:rPr>
    </w:lvl>
    <w:lvl w:ilvl="3" w:tplc="C47EA51A">
      <w:numFmt w:val="bullet"/>
      <w:lvlText w:val="•"/>
      <w:lvlJc w:val="left"/>
      <w:pPr>
        <w:ind w:left="3468" w:hanging="708"/>
      </w:pPr>
      <w:rPr>
        <w:rFonts w:hint="default"/>
        <w:lang w:val="ru-RU" w:eastAsia="en-US" w:bidi="ar-SA"/>
      </w:rPr>
    </w:lvl>
    <w:lvl w:ilvl="4" w:tplc="85963EC6">
      <w:numFmt w:val="bullet"/>
      <w:lvlText w:val="•"/>
      <w:lvlJc w:val="left"/>
      <w:pPr>
        <w:ind w:left="4471" w:hanging="708"/>
      </w:pPr>
      <w:rPr>
        <w:rFonts w:hint="default"/>
        <w:lang w:val="ru-RU" w:eastAsia="en-US" w:bidi="ar-SA"/>
      </w:rPr>
    </w:lvl>
    <w:lvl w:ilvl="5" w:tplc="8FA05924">
      <w:numFmt w:val="bullet"/>
      <w:lvlText w:val="•"/>
      <w:lvlJc w:val="left"/>
      <w:pPr>
        <w:ind w:left="5474" w:hanging="708"/>
      </w:pPr>
      <w:rPr>
        <w:rFonts w:hint="default"/>
        <w:lang w:val="ru-RU" w:eastAsia="en-US" w:bidi="ar-SA"/>
      </w:rPr>
    </w:lvl>
    <w:lvl w:ilvl="6" w:tplc="3794A4E8">
      <w:numFmt w:val="bullet"/>
      <w:lvlText w:val="•"/>
      <w:lvlJc w:val="left"/>
      <w:pPr>
        <w:ind w:left="6477" w:hanging="708"/>
      </w:pPr>
      <w:rPr>
        <w:rFonts w:hint="default"/>
        <w:lang w:val="ru-RU" w:eastAsia="en-US" w:bidi="ar-SA"/>
      </w:rPr>
    </w:lvl>
    <w:lvl w:ilvl="7" w:tplc="CB10CA20">
      <w:numFmt w:val="bullet"/>
      <w:lvlText w:val="•"/>
      <w:lvlJc w:val="left"/>
      <w:pPr>
        <w:ind w:left="7480" w:hanging="708"/>
      </w:pPr>
      <w:rPr>
        <w:rFonts w:hint="default"/>
        <w:lang w:val="ru-RU" w:eastAsia="en-US" w:bidi="ar-SA"/>
      </w:rPr>
    </w:lvl>
    <w:lvl w:ilvl="8" w:tplc="E4A2D10A">
      <w:numFmt w:val="bullet"/>
      <w:lvlText w:val="•"/>
      <w:lvlJc w:val="left"/>
      <w:pPr>
        <w:ind w:left="8483" w:hanging="708"/>
      </w:pPr>
      <w:rPr>
        <w:rFonts w:hint="default"/>
        <w:lang w:val="ru-RU" w:eastAsia="en-US" w:bidi="ar-SA"/>
      </w:rPr>
    </w:lvl>
  </w:abstractNum>
  <w:abstractNum w:abstractNumId="11"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FB3B78"/>
    <w:multiLevelType w:val="hybridMultilevel"/>
    <w:tmpl w:val="3B241EC2"/>
    <w:lvl w:ilvl="0" w:tplc="8F0AE66A">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5"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30861"/>
    <w:multiLevelType w:val="multilevel"/>
    <w:tmpl w:val="484A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025F9C"/>
    <w:multiLevelType w:val="hybridMultilevel"/>
    <w:tmpl w:val="5F9C814C"/>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64713B"/>
    <w:multiLevelType w:val="multilevel"/>
    <w:tmpl w:val="47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4A7223"/>
    <w:multiLevelType w:val="hybridMultilevel"/>
    <w:tmpl w:val="E748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2E3C8C"/>
    <w:multiLevelType w:val="hybridMultilevel"/>
    <w:tmpl w:val="FD3203FA"/>
    <w:lvl w:ilvl="0" w:tplc="CB086E6E">
      <w:numFmt w:val="bullet"/>
      <w:lvlText w:val=""/>
      <w:lvlJc w:val="left"/>
      <w:pPr>
        <w:ind w:left="1182" w:hanging="360"/>
      </w:pPr>
      <w:rPr>
        <w:rFonts w:ascii="Wingdings" w:eastAsia="Wingdings" w:hAnsi="Wingdings" w:cs="Wingdings" w:hint="default"/>
        <w:w w:val="100"/>
        <w:sz w:val="28"/>
        <w:szCs w:val="28"/>
        <w:lang w:val="ru-RU" w:eastAsia="en-US" w:bidi="ar-SA"/>
      </w:rPr>
    </w:lvl>
    <w:lvl w:ilvl="1" w:tplc="116252E4">
      <w:numFmt w:val="bullet"/>
      <w:lvlText w:val="•"/>
      <w:lvlJc w:val="left"/>
      <w:pPr>
        <w:ind w:left="2110" w:hanging="360"/>
      </w:pPr>
      <w:rPr>
        <w:rFonts w:hint="default"/>
        <w:lang w:val="ru-RU" w:eastAsia="en-US" w:bidi="ar-SA"/>
      </w:rPr>
    </w:lvl>
    <w:lvl w:ilvl="2" w:tplc="49B2991C">
      <w:numFmt w:val="bullet"/>
      <w:lvlText w:val="•"/>
      <w:lvlJc w:val="left"/>
      <w:pPr>
        <w:ind w:left="3041" w:hanging="360"/>
      </w:pPr>
      <w:rPr>
        <w:rFonts w:hint="default"/>
        <w:lang w:val="ru-RU" w:eastAsia="en-US" w:bidi="ar-SA"/>
      </w:rPr>
    </w:lvl>
    <w:lvl w:ilvl="3" w:tplc="2FC60F26">
      <w:numFmt w:val="bullet"/>
      <w:lvlText w:val="•"/>
      <w:lvlJc w:val="left"/>
      <w:pPr>
        <w:ind w:left="3972" w:hanging="360"/>
      </w:pPr>
      <w:rPr>
        <w:rFonts w:hint="default"/>
        <w:lang w:val="ru-RU" w:eastAsia="en-US" w:bidi="ar-SA"/>
      </w:rPr>
    </w:lvl>
    <w:lvl w:ilvl="4" w:tplc="6004D590">
      <w:numFmt w:val="bullet"/>
      <w:lvlText w:val="•"/>
      <w:lvlJc w:val="left"/>
      <w:pPr>
        <w:ind w:left="4903" w:hanging="360"/>
      </w:pPr>
      <w:rPr>
        <w:rFonts w:hint="default"/>
        <w:lang w:val="ru-RU" w:eastAsia="en-US" w:bidi="ar-SA"/>
      </w:rPr>
    </w:lvl>
    <w:lvl w:ilvl="5" w:tplc="A4C45C60">
      <w:numFmt w:val="bullet"/>
      <w:lvlText w:val="•"/>
      <w:lvlJc w:val="left"/>
      <w:pPr>
        <w:ind w:left="5834" w:hanging="360"/>
      </w:pPr>
      <w:rPr>
        <w:rFonts w:hint="default"/>
        <w:lang w:val="ru-RU" w:eastAsia="en-US" w:bidi="ar-SA"/>
      </w:rPr>
    </w:lvl>
    <w:lvl w:ilvl="6" w:tplc="4E2421F0">
      <w:numFmt w:val="bullet"/>
      <w:lvlText w:val="•"/>
      <w:lvlJc w:val="left"/>
      <w:pPr>
        <w:ind w:left="6765" w:hanging="360"/>
      </w:pPr>
      <w:rPr>
        <w:rFonts w:hint="default"/>
        <w:lang w:val="ru-RU" w:eastAsia="en-US" w:bidi="ar-SA"/>
      </w:rPr>
    </w:lvl>
    <w:lvl w:ilvl="7" w:tplc="5F98B816">
      <w:numFmt w:val="bullet"/>
      <w:lvlText w:val="•"/>
      <w:lvlJc w:val="left"/>
      <w:pPr>
        <w:ind w:left="7696" w:hanging="360"/>
      </w:pPr>
      <w:rPr>
        <w:rFonts w:hint="default"/>
        <w:lang w:val="ru-RU" w:eastAsia="en-US" w:bidi="ar-SA"/>
      </w:rPr>
    </w:lvl>
    <w:lvl w:ilvl="8" w:tplc="94F4E1BE">
      <w:numFmt w:val="bullet"/>
      <w:lvlText w:val="•"/>
      <w:lvlJc w:val="left"/>
      <w:pPr>
        <w:ind w:left="8627" w:hanging="360"/>
      </w:pPr>
      <w:rPr>
        <w:rFonts w:hint="default"/>
        <w:lang w:val="ru-RU" w:eastAsia="en-US" w:bidi="ar-SA"/>
      </w:rPr>
    </w:lvl>
  </w:abstractNum>
  <w:abstractNum w:abstractNumId="48" w15:restartNumberingAfterBreak="0">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F1E768C"/>
    <w:multiLevelType w:val="multilevel"/>
    <w:tmpl w:val="31A4E56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9"/>
  </w:num>
  <w:num w:numId="3">
    <w:abstractNumId w:val="12"/>
  </w:num>
  <w:num w:numId="4">
    <w:abstractNumId w:val="9"/>
  </w:num>
  <w:num w:numId="5">
    <w:abstractNumId w:val="15"/>
  </w:num>
  <w:num w:numId="6">
    <w:abstractNumId w:val="16"/>
  </w:num>
  <w:num w:numId="7">
    <w:abstractNumId w:val="31"/>
  </w:num>
  <w:num w:numId="8">
    <w:abstractNumId w:val="13"/>
  </w:num>
  <w:num w:numId="9">
    <w:abstractNumId w:val="42"/>
  </w:num>
  <w:num w:numId="10">
    <w:abstractNumId w:val="5"/>
  </w:num>
  <w:num w:numId="11">
    <w:abstractNumId w:val="30"/>
  </w:num>
  <w:num w:numId="12">
    <w:abstractNumId w:val="14"/>
  </w:num>
  <w:num w:numId="13">
    <w:abstractNumId w:val="28"/>
  </w:num>
  <w:num w:numId="14">
    <w:abstractNumId w:val="41"/>
  </w:num>
  <w:num w:numId="15">
    <w:abstractNumId w:val="17"/>
  </w:num>
  <w:num w:numId="16">
    <w:abstractNumId w:val="18"/>
  </w:num>
  <w:num w:numId="17">
    <w:abstractNumId w:val="21"/>
  </w:num>
  <w:num w:numId="18">
    <w:abstractNumId w:val="27"/>
  </w:num>
  <w:num w:numId="19">
    <w:abstractNumId w:val="44"/>
  </w:num>
  <w:num w:numId="20">
    <w:abstractNumId w:val="33"/>
  </w:num>
  <w:num w:numId="21">
    <w:abstractNumId w:val="8"/>
  </w:num>
  <w:num w:numId="22">
    <w:abstractNumId w:val="36"/>
  </w:num>
  <w:num w:numId="23">
    <w:abstractNumId w:val="26"/>
  </w:num>
  <w:num w:numId="24">
    <w:abstractNumId w:val="25"/>
  </w:num>
  <w:num w:numId="25">
    <w:abstractNumId w:val="35"/>
  </w:num>
  <w:num w:numId="26">
    <w:abstractNumId w:val="11"/>
  </w:num>
  <w:num w:numId="27">
    <w:abstractNumId w:val="39"/>
  </w:num>
  <w:num w:numId="28">
    <w:abstractNumId w:val="40"/>
  </w:num>
  <w:num w:numId="29">
    <w:abstractNumId w:val="22"/>
  </w:num>
  <w:num w:numId="30">
    <w:abstractNumId w:val="3"/>
  </w:num>
  <w:num w:numId="31">
    <w:abstractNumId w:val="49"/>
  </w:num>
  <w:num w:numId="32">
    <w:abstractNumId w:val="32"/>
  </w:num>
  <w:num w:numId="33">
    <w:abstractNumId w:val="20"/>
  </w:num>
  <w:num w:numId="34">
    <w:abstractNumId w:val="29"/>
  </w:num>
  <w:num w:numId="35">
    <w:abstractNumId w:val="24"/>
  </w:num>
  <w:num w:numId="36">
    <w:abstractNumId w:val="47"/>
  </w:num>
  <w:num w:numId="37">
    <w:abstractNumId w:val="10"/>
  </w:num>
  <w:num w:numId="38">
    <w:abstractNumId w:val="34"/>
  </w:num>
  <w:num w:numId="39">
    <w:abstractNumId w:val="4"/>
  </w:num>
  <w:num w:numId="40">
    <w:abstractNumId w:val="48"/>
  </w:num>
  <w:num w:numId="41">
    <w:abstractNumId w:val="50"/>
  </w:num>
  <w:num w:numId="42">
    <w:abstractNumId w:val="51"/>
  </w:num>
  <w:num w:numId="43">
    <w:abstractNumId w:val="23"/>
  </w:num>
  <w:num w:numId="44">
    <w:abstractNumId w:val="7"/>
  </w:num>
  <w:num w:numId="45">
    <w:abstractNumId w:val="43"/>
  </w:num>
  <w:num w:numId="46">
    <w:abstractNumId w:val="38"/>
  </w:num>
  <w:num w:numId="47">
    <w:abstractNumId w:val="37"/>
  </w:num>
  <w:num w:numId="48">
    <w:abstractNumId w:val="45"/>
  </w:num>
  <w:num w:numId="49">
    <w:abstractNumId w:val="6"/>
  </w:num>
  <w:num w:numId="50">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6528"/>
    <w:rsid w:val="00047C33"/>
    <w:rsid w:val="0005081E"/>
    <w:rsid w:val="000635C3"/>
    <w:rsid w:val="00063C8C"/>
    <w:rsid w:val="0007650C"/>
    <w:rsid w:val="00082447"/>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1050"/>
    <w:rsid w:val="001E0232"/>
    <w:rsid w:val="001E1D7E"/>
    <w:rsid w:val="001E353F"/>
    <w:rsid w:val="001F178D"/>
    <w:rsid w:val="002008CD"/>
    <w:rsid w:val="00204C99"/>
    <w:rsid w:val="00213361"/>
    <w:rsid w:val="0022049D"/>
    <w:rsid w:val="00220FD4"/>
    <w:rsid w:val="0022112F"/>
    <w:rsid w:val="00223A02"/>
    <w:rsid w:val="002250EF"/>
    <w:rsid w:val="002320CE"/>
    <w:rsid w:val="00234D6E"/>
    <w:rsid w:val="00242163"/>
    <w:rsid w:val="00242310"/>
    <w:rsid w:val="00245964"/>
    <w:rsid w:val="00245D3B"/>
    <w:rsid w:val="00247047"/>
    <w:rsid w:val="0025050B"/>
    <w:rsid w:val="002520FA"/>
    <w:rsid w:val="00262B50"/>
    <w:rsid w:val="00274D91"/>
    <w:rsid w:val="00276FAB"/>
    <w:rsid w:val="002812B5"/>
    <w:rsid w:val="00290CB4"/>
    <w:rsid w:val="002924AA"/>
    <w:rsid w:val="002A3A6A"/>
    <w:rsid w:val="002A5C19"/>
    <w:rsid w:val="002A79BF"/>
    <w:rsid w:val="002B0F7E"/>
    <w:rsid w:val="002B2EE6"/>
    <w:rsid w:val="002B7C06"/>
    <w:rsid w:val="002C2E27"/>
    <w:rsid w:val="002D2659"/>
    <w:rsid w:val="002D5034"/>
    <w:rsid w:val="002D76DE"/>
    <w:rsid w:val="002D7DDB"/>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D0B38"/>
    <w:rsid w:val="003D46E6"/>
    <w:rsid w:val="003E0520"/>
    <w:rsid w:val="003E0D34"/>
    <w:rsid w:val="003E117B"/>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008C"/>
    <w:rsid w:val="004743E5"/>
    <w:rsid w:val="00480F0B"/>
    <w:rsid w:val="00485992"/>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6AB2"/>
    <w:rsid w:val="005E768D"/>
    <w:rsid w:val="005E7C31"/>
    <w:rsid w:val="005F5F95"/>
    <w:rsid w:val="005F71BD"/>
    <w:rsid w:val="00600D96"/>
    <w:rsid w:val="00600EA9"/>
    <w:rsid w:val="00601B20"/>
    <w:rsid w:val="00612ACB"/>
    <w:rsid w:val="00614452"/>
    <w:rsid w:val="00616DA8"/>
    <w:rsid w:val="0062440F"/>
    <w:rsid w:val="00633C66"/>
    <w:rsid w:val="00634AAB"/>
    <w:rsid w:val="00634C2A"/>
    <w:rsid w:val="00635C51"/>
    <w:rsid w:val="00640B06"/>
    <w:rsid w:val="00652C12"/>
    <w:rsid w:val="006626C5"/>
    <w:rsid w:val="0066273A"/>
    <w:rsid w:val="00664521"/>
    <w:rsid w:val="00666C03"/>
    <w:rsid w:val="00670AFD"/>
    <w:rsid w:val="00684209"/>
    <w:rsid w:val="0069208F"/>
    <w:rsid w:val="006961F3"/>
    <w:rsid w:val="006A293E"/>
    <w:rsid w:val="006B04F5"/>
    <w:rsid w:val="006B0E37"/>
    <w:rsid w:val="006B1E42"/>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55718"/>
    <w:rsid w:val="007619D9"/>
    <w:rsid w:val="007628AB"/>
    <w:rsid w:val="007664A2"/>
    <w:rsid w:val="0076680B"/>
    <w:rsid w:val="00767A2F"/>
    <w:rsid w:val="00770D54"/>
    <w:rsid w:val="007718BF"/>
    <w:rsid w:val="00780B17"/>
    <w:rsid w:val="007928D8"/>
    <w:rsid w:val="00795BAA"/>
    <w:rsid w:val="007A00B6"/>
    <w:rsid w:val="007A0B03"/>
    <w:rsid w:val="007A2919"/>
    <w:rsid w:val="007A54C4"/>
    <w:rsid w:val="007B041C"/>
    <w:rsid w:val="007B3E8E"/>
    <w:rsid w:val="007B7C85"/>
    <w:rsid w:val="007C1710"/>
    <w:rsid w:val="007C223D"/>
    <w:rsid w:val="007C424C"/>
    <w:rsid w:val="007C5AD3"/>
    <w:rsid w:val="007D1271"/>
    <w:rsid w:val="007D186A"/>
    <w:rsid w:val="007D7FCB"/>
    <w:rsid w:val="007E1855"/>
    <w:rsid w:val="007E2EB0"/>
    <w:rsid w:val="007E4400"/>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203F"/>
    <w:rsid w:val="008428FA"/>
    <w:rsid w:val="008446FD"/>
    <w:rsid w:val="008505FB"/>
    <w:rsid w:val="008603A3"/>
    <w:rsid w:val="00860A23"/>
    <w:rsid w:val="00861202"/>
    <w:rsid w:val="00867460"/>
    <w:rsid w:val="00881FC8"/>
    <w:rsid w:val="0088250A"/>
    <w:rsid w:val="00884FB7"/>
    <w:rsid w:val="00892895"/>
    <w:rsid w:val="00892F56"/>
    <w:rsid w:val="00894A53"/>
    <w:rsid w:val="00897DD5"/>
    <w:rsid w:val="008C1533"/>
    <w:rsid w:val="008C5A23"/>
    <w:rsid w:val="008C783D"/>
    <w:rsid w:val="008D0950"/>
    <w:rsid w:val="008D224C"/>
    <w:rsid w:val="008E57F3"/>
    <w:rsid w:val="008E6649"/>
    <w:rsid w:val="008F3566"/>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5FBD"/>
    <w:rsid w:val="009A05C0"/>
    <w:rsid w:val="009A2EEC"/>
    <w:rsid w:val="009A6358"/>
    <w:rsid w:val="009B0777"/>
    <w:rsid w:val="009C335A"/>
    <w:rsid w:val="009D14B2"/>
    <w:rsid w:val="009E10A0"/>
    <w:rsid w:val="009E3503"/>
    <w:rsid w:val="009F0315"/>
    <w:rsid w:val="009F2F98"/>
    <w:rsid w:val="009F62B0"/>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63A6"/>
    <w:rsid w:val="00AC235A"/>
    <w:rsid w:val="00AD56FB"/>
    <w:rsid w:val="00AD5F9A"/>
    <w:rsid w:val="00AD73CE"/>
    <w:rsid w:val="00AE0288"/>
    <w:rsid w:val="00AE2174"/>
    <w:rsid w:val="00AE40A8"/>
    <w:rsid w:val="00AE40C9"/>
    <w:rsid w:val="00B03E83"/>
    <w:rsid w:val="00B11E1B"/>
    <w:rsid w:val="00B132EA"/>
    <w:rsid w:val="00B25B0F"/>
    <w:rsid w:val="00B26594"/>
    <w:rsid w:val="00B2737A"/>
    <w:rsid w:val="00B30ECC"/>
    <w:rsid w:val="00B45B30"/>
    <w:rsid w:val="00B47BA7"/>
    <w:rsid w:val="00B609A6"/>
    <w:rsid w:val="00B615E9"/>
    <w:rsid w:val="00B61B47"/>
    <w:rsid w:val="00B63433"/>
    <w:rsid w:val="00B72DF9"/>
    <w:rsid w:val="00B93628"/>
    <w:rsid w:val="00B974CF"/>
    <w:rsid w:val="00BA32CB"/>
    <w:rsid w:val="00BB387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2738"/>
    <w:rsid w:val="00C1317F"/>
    <w:rsid w:val="00C15B0A"/>
    <w:rsid w:val="00C16C73"/>
    <w:rsid w:val="00C17903"/>
    <w:rsid w:val="00C221CD"/>
    <w:rsid w:val="00C431AD"/>
    <w:rsid w:val="00C45CA1"/>
    <w:rsid w:val="00C47928"/>
    <w:rsid w:val="00C630E4"/>
    <w:rsid w:val="00C66A9B"/>
    <w:rsid w:val="00C720A3"/>
    <w:rsid w:val="00C7412B"/>
    <w:rsid w:val="00C743D8"/>
    <w:rsid w:val="00C755BA"/>
    <w:rsid w:val="00C77596"/>
    <w:rsid w:val="00C81A02"/>
    <w:rsid w:val="00C81D2A"/>
    <w:rsid w:val="00C8217A"/>
    <w:rsid w:val="00C8249D"/>
    <w:rsid w:val="00C93FF1"/>
    <w:rsid w:val="00C9429A"/>
    <w:rsid w:val="00C970CA"/>
    <w:rsid w:val="00CA6892"/>
    <w:rsid w:val="00CB14BD"/>
    <w:rsid w:val="00CB3CAD"/>
    <w:rsid w:val="00CB4E28"/>
    <w:rsid w:val="00CC4AE2"/>
    <w:rsid w:val="00CC5478"/>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41ADF"/>
    <w:rsid w:val="00D50470"/>
    <w:rsid w:val="00D55C46"/>
    <w:rsid w:val="00D62E8F"/>
    <w:rsid w:val="00D6595C"/>
    <w:rsid w:val="00D71565"/>
    <w:rsid w:val="00D71E18"/>
    <w:rsid w:val="00D81947"/>
    <w:rsid w:val="00D822CA"/>
    <w:rsid w:val="00D850FC"/>
    <w:rsid w:val="00D8557D"/>
    <w:rsid w:val="00D90D6F"/>
    <w:rsid w:val="00DA053E"/>
    <w:rsid w:val="00DB17F5"/>
    <w:rsid w:val="00DB6C0E"/>
    <w:rsid w:val="00DC4B2D"/>
    <w:rsid w:val="00DD1D6F"/>
    <w:rsid w:val="00DD2ADF"/>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02DF"/>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D7A48F-81DA-46F3-B546-5BE60A0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a">
    <w:name w:val="Основной текст_"/>
    <w:link w:val="51"/>
    <w:rsid w:val="003D0B38"/>
    <w:rPr>
      <w:sz w:val="27"/>
      <w:szCs w:val="27"/>
      <w:shd w:val="clear" w:color="auto" w:fill="FFFFFF"/>
    </w:rPr>
  </w:style>
  <w:style w:type="paragraph" w:customStyle="1" w:styleId="51">
    <w:name w:val="Основной текст5"/>
    <w:basedOn w:val="a"/>
    <w:link w:val="afa"/>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val="x-none"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val="x-none"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val="x-none" w:eastAsia="en-US"/>
    </w:rPr>
  </w:style>
  <w:style w:type="character" w:styleId="afb">
    <w:name w:val="Unresolved Mention"/>
    <w:basedOn w:val="a0"/>
    <w:uiPriority w:val="99"/>
    <w:semiHidden/>
    <w:unhideWhenUsed/>
    <w:rsid w:val="009B0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nalog_na_pribilmz/" TargetMode="External"/><Relationship Id="rId18" Type="http://schemas.openxmlformats.org/officeDocument/2006/relationships/image" Target="media/image4.png"/><Relationship Id="rId26" Type="http://schemas.openxmlformats.org/officeDocument/2006/relationships/hyperlink" Target="http://www.consultant.ru/document/Cons_doc_LAW_18609/" TargetMode="External"/><Relationship Id="rId39" Type="http://schemas.openxmlformats.org/officeDocument/2006/relationships/hyperlink" Target="https://pandia.ru/text/category/nalog_na_pribilmz/" TargetMode="External"/><Relationship Id="rId21" Type="http://schemas.openxmlformats.org/officeDocument/2006/relationships/image" Target="media/image7.png"/><Relationship Id="rId34" Type="http://schemas.openxmlformats.org/officeDocument/2006/relationships/hyperlink" Target="http://www.pfrf.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yperlink" Target="https://urait.ru/bcode/469145" TargetMode="External"/><Relationship Id="rId41"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nalog_na_pribilmz/" TargetMode="External"/><Relationship Id="rId24" Type="http://schemas.openxmlformats.org/officeDocument/2006/relationships/hyperlink" Target="http://www.consultant.ru/" TargetMode="External"/><Relationship Id="rId32" Type="http://schemas.openxmlformats.org/officeDocument/2006/relationships/hyperlink" Target="https://www.rea.ru/ru/org/branches/orenburg/Documents/doc/sbornik-04-2019-2.pdf" TargetMode="External"/><Relationship Id="rId37" Type="http://schemas.openxmlformats.org/officeDocument/2006/relationships/hyperlink" Target="https://pandia.ru/text/category/nalog_na_pribilmz/" TargetMode="External"/><Relationship Id="rId40" Type="http://schemas.openxmlformats.org/officeDocument/2006/relationships/hyperlink" Target="https://pandia.ru/text/category/dobavlennaya_stoimostmz/" TargetMode="External"/><Relationship Id="rId5" Type="http://schemas.openxmlformats.org/officeDocument/2006/relationships/webSettings" Target="webSettings.xml"/><Relationship Id="rId15" Type="http://schemas.openxmlformats.org/officeDocument/2006/relationships/hyperlink" Target="http://www.syl.ru/article/200153/new_zaglavnaya-bukva-i-strochnaya"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s://pandia.ru/text/category/nalogovaya_deklaratciya/" TargetMode="External"/><Relationship Id="rId10" Type="http://schemas.openxmlformats.org/officeDocument/2006/relationships/hyperlink" Target="https://pandia.ru/text/category/nalogovaya_deklaratciya/" TargetMode="External"/><Relationship Id="rId19" Type="http://schemas.openxmlformats.org/officeDocument/2006/relationships/image" Target="media/image5.png"/><Relationship Id="rId31" Type="http://schemas.openxmlformats.org/officeDocument/2006/relationships/hyperlink" Target="https://urait.ru/bcode/487752" TargetMode="External"/><Relationship Id="rId4" Type="http://schemas.openxmlformats.org/officeDocument/2006/relationships/settings" Target="settings.xml"/><Relationship Id="rId9" Type="http://schemas.openxmlformats.org/officeDocument/2006/relationships/hyperlink" Target="https://pandia.ru/text/category/oplata_truda/" TargetMode="External"/><Relationship Id="rId14" Type="http://schemas.openxmlformats.org/officeDocument/2006/relationships/hyperlink" Target="https://pandia.ru/text/category/dobavlennaya_stoimostmz/" TargetMode="External"/><Relationship Id="rId22" Type="http://schemas.openxmlformats.org/officeDocument/2006/relationships/image" Target="media/image8.png"/><Relationship Id="rId27" Type="http://schemas.openxmlformats.org/officeDocument/2006/relationships/hyperlink" Target="http://www.consultant.ru/" TargetMode="External"/><Relationship Id="rId30" Type="http://schemas.openxmlformats.org/officeDocument/2006/relationships/hyperlink" Target="https://urait.ru/bcode/477255" TargetMode="External"/><Relationship Id="rId35" Type="http://schemas.openxmlformats.org/officeDocument/2006/relationships/hyperlink" Target="http://www.gks.ru/"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andia.ru/text/category/nalogovaya_deklaratciya/" TargetMode="External"/><Relationship Id="rId17" Type="http://schemas.openxmlformats.org/officeDocument/2006/relationships/image" Target="media/image3.png"/><Relationship Id="rId25" Type="http://schemas.openxmlformats.org/officeDocument/2006/relationships/hyperlink" Target="http://www.consultant.ru/" TargetMode="External"/><Relationship Id="rId33" Type="http://schemas.openxmlformats.org/officeDocument/2006/relationships/hyperlink" Target="https://pf-magazine.ru/articles/obshhaya-informacziya/vyplata-nakopitelnoj-chasti-pensii-i-poryadok-ee-formirovaniya.html" TargetMode="External"/><Relationship Id="rId38" Type="http://schemas.openxmlformats.org/officeDocument/2006/relationships/hyperlink" Target="https://pandia.ru/text/category/nalogovaya_deklar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FEFF-7D4F-4CA4-99A1-002F819A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10500</TotalTime>
  <Pages>21</Pages>
  <Words>10719</Words>
  <Characters>61102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134</cp:revision>
  <cp:lastPrinted>2020-11-25T08:46:00Z</cp:lastPrinted>
  <dcterms:created xsi:type="dcterms:W3CDTF">2018-11-20T08:24:00Z</dcterms:created>
  <dcterms:modified xsi:type="dcterms:W3CDTF">2022-11-12T10:24:00Z</dcterms:modified>
</cp:coreProperties>
</file>